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1E4B" w14:textId="77777777" w:rsidR="001035E9" w:rsidRPr="001035E9" w:rsidRDefault="001035E9" w:rsidP="001035E9">
      <w:pPr>
        <w:suppressAutoHyphens/>
        <w:autoSpaceDE w:val="0"/>
        <w:autoSpaceDN w:val="0"/>
        <w:adjustRightInd w:val="0"/>
        <w:spacing w:after="170" w:line="288" w:lineRule="auto"/>
        <w:textAlignment w:val="center"/>
        <w:rPr>
          <w:rFonts w:ascii="Times New Roman" w:hAnsi="Times New Roman" w:cs="Times New Roman"/>
          <w:b/>
          <w:bCs/>
          <w:i/>
          <w:iCs/>
          <w:color w:val="003466"/>
          <w:sz w:val="32"/>
          <w:szCs w:val="32"/>
          <w:lang w:val="en-US"/>
        </w:rPr>
      </w:pPr>
      <w:r w:rsidRPr="001035E9">
        <w:rPr>
          <w:rFonts w:ascii="Times New Roman" w:hAnsi="Times New Roman" w:cs="Times New Roman"/>
          <w:b/>
          <w:bCs/>
          <w:color w:val="003466"/>
          <w:sz w:val="32"/>
          <w:szCs w:val="32"/>
          <w:lang w:val="en-US"/>
        </w:rPr>
        <w:t xml:space="preserve">Oil-in-water nanoemulsions for glaucoma treatment: An insight into the </w:t>
      </w:r>
      <w:r w:rsidRPr="001035E9">
        <w:rPr>
          <w:rFonts w:ascii="Times New Roman" w:hAnsi="Times New Roman" w:cs="Times New Roman"/>
          <w:b/>
          <w:bCs/>
          <w:color w:val="003466"/>
          <w:sz w:val="32"/>
          <w:szCs w:val="32"/>
          <w:cs/>
          <w:lang w:val="en-US"/>
        </w:rPr>
        <w:t>‎</w:t>
      </w:r>
      <w:r w:rsidRPr="001035E9">
        <w:rPr>
          <w:rFonts w:ascii="Times New Roman" w:hAnsi="Times New Roman" w:cs="Times New Roman"/>
          <w:b/>
          <w:bCs/>
          <w:color w:val="003466"/>
          <w:sz w:val="32"/>
          <w:szCs w:val="32"/>
          <w:lang w:val="en-US"/>
        </w:rPr>
        <w:t>latest trends</w:t>
      </w:r>
    </w:p>
    <w:p w14:paraId="6FF8CC4E" w14:textId="77777777" w:rsidR="001035E9" w:rsidRPr="001035E9" w:rsidRDefault="001035E9" w:rsidP="001035E9">
      <w:pPr>
        <w:suppressAutoHyphens/>
        <w:autoSpaceDE w:val="0"/>
        <w:autoSpaceDN w:val="0"/>
        <w:adjustRightInd w:val="0"/>
        <w:spacing w:after="113" w:line="288" w:lineRule="auto"/>
        <w:textAlignment w:val="center"/>
        <w:rPr>
          <w:rFonts w:ascii="Calibri" w:hAnsi="Calibri" w:cs="Calibri"/>
          <w:b/>
          <w:bCs/>
          <w:color w:val="003466"/>
          <w:sz w:val="19"/>
          <w:szCs w:val="19"/>
          <w:lang w:val="en-US"/>
        </w:rPr>
      </w:pPr>
      <w:r w:rsidRPr="001035E9">
        <w:rPr>
          <w:rFonts w:ascii="Minion Pro" w:hAnsi="Minion Pro" w:cs="Minion Pro"/>
          <w:b/>
          <w:bCs/>
          <w:color w:val="003466"/>
          <w:sz w:val="19"/>
          <w:szCs w:val="19"/>
          <w:lang w:val="en-US"/>
        </w:rPr>
        <w:t>Ankita Kishore</w:t>
      </w:r>
      <w:r w:rsidRPr="001035E9">
        <w:rPr>
          <w:rFonts w:ascii="Minion Pro" w:hAnsi="Minion Pro" w:cs="Minion Pro"/>
          <w:b/>
          <w:bCs/>
          <w:color w:val="003466"/>
          <w:sz w:val="19"/>
          <w:szCs w:val="19"/>
          <w:vertAlign w:val="superscript"/>
          <w:lang w:val="en-US"/>
        </w:rPr>
        <w:t>1</w:t>
      </w:r>
      <w:r w:rsidRPr="001035E9">
        <w:rPr>
          <w:rFonts w:ascii="Minion Pro" w:hAnsi="Minion Pro" w:cs="Minion Pro"/>
          <w:b/>
          <w:bCs/>
          <w:color w:val="003466"/>
          <w:sz w:val="19"/>
          <w:szCs w:val="19"/>
          <w:lang w:val="en-US"/>
        </w:rPr>
        <w:t>, Alok Kumar Mahor</w:t>
      </w:r>
      <w:r w:rsidRPr="001035E9">
        <w:rPr>
          <w:rFonts w:ascii="Minion Pro" w:hAnsi="Minion Pro" w:cs="Minion Pro"/>
          <w:b/>
          <w:bCs/>
          <w:color w:val="003466"/>
          <w:sz w:val="19"/>
          <w:szCs w:val="19"/>
          <w:vertAlign w:val="superscript"/>
          <w:lang w:val="en-US"/>
        </w:rPr>
        <w:t>1</w:t>
      </w:r>
      <w:r w:rsidRPr="001035E9">
        <w:rPr>
          <w:rFonts w:ascii="Calibri" w:hAnsi="Calibri" w:cs="Calibri"/>
          <w:b/>
          <w:bCs/>
          <w:color w:val="003466"/>
          <w:sz w:val="19"/>
          <w:szCs w:val="19"/>
          <w:vertAlign w:val="superscript"/>
          <w:lang w:val="en-US"/>
        </w:rPr>
        <w:t>*</w:t>
      </w:r>
      <w:r w:rsidRPr="001035E9">
        <w:rPr>
          <w:rFonts w:ascii="Minion Pro" w:hAnsi="Minion Pro" w:cs="Minion Pro"/>
          <w:b/>
          <w:bCs/>
          <w:color w:val="003466"/>
          <w:sz w:val="19"/>
          <w:szCs w:val="19"/>
          <w:lang w:val="en-US"/>
        </w:rPr>
        <w:t>, Niraj Kumar Singh</w:t>
      </w:r>
      <w:r w:rsidRPr="001035E9">
        <w:rPr>
          <w:rFonts w:ascii="Minion Pro" w:hAnsi="Minion Pro" w:cs="Minion Pro"/>
          <w:b/>
          <w:bCs/>
          <w:color w:val="003466"/>
          <w:sz w:val="19"/>
          <w:szCs w:val="19"/>
          <w:vertAlign w:val="superscript"/>
          <w:lang w:val="en-US"/>
        </w:rPr>
        <w:t>2</w:t>
      </w:r>
      <w:r w:rsidRPr="001035E9">
        <w:rPr>
          <w:rFonts w:ascii="Minion Pro" w:hAnsi="Minion Pro" w:cs="Minion Pro"/>
          <w:b/>
          <w:bCs/>
          <w:color w:val="003466"/>
          <w:sz w:val="19"/>
          <w:szCs w:val="19"/>
          <w:lang w:val="en-US"/>
        </w:rPr>
        <w:t>, Prem Prakash Singh</w:t>
      </w:r>
      <w:r w:rsidRPr="001035E9">
        <w:rPr>
          <w:rFonts w:ascii="Minion Pro" w:hAnsi="Minion Pro" w:cs="Minion Pro"/>
          <w:b/>
          <w:bCs/>
          <w:color w:val="003466"/>
          <w:sz w:val="19"/>
          <w:szCs w:val="19"/>
          <w:vertAlign w:val="superscript"/>
          <w:lang w:val="en-US"/>
        </w:rPr>
        <w:t>1</w:t>
      </w:r>
      <w:r w:rsidRPr="001035E9">
        <w:rPr>
          <w:rFonts w:ascii="Minion Pro" w:hAnsi="Minion Pro" w:cs="Minion Pro"/>
          <w:b/>
          <w:bCs/>
          <w:color w:val="003466"/>
          <w:sz w:val="19"/>
          <w:szCs w:val="19"/>
          <w:lang w:val="en-US"/>
        </w:rPr>
        <w:t xml:space="preserve">, Priyanka </w:t>
      </w:r>
      <w:r w:rsidRPr="001035E9">
        <w:rPr>
          <w:rFonts w:ascii="Times New Roman" w:hAnsi="Times New Roman" w:cs="Times New Roman"/>
          <w:b/>
          <w:bCs/>
          <w:color w:val="003466"/>
          <w:sz w:val="19"/>
          <w:szCs w:val="19"/>
          <w:cs/>
          <w:lang w:val="en-US"/>
        </w:rPr>
        <w:t>‎</w:t>
      </w:r>
      <w:r w:rsidRPr="001035E9">
        <w:rPr>
          <w:rFonts w:ascii="Minion Pro" w:hAnsi="Minion Pro" w:cs="Minion Pro"/>
          <w:b/>
          <w:bCs/>
          <w:color w:val="003466"/>
          <w:sz w:val="19"/>
          <w:szCs w:val="19"/>
          <w:lang w:val="en-US"/>
        </w:rPr>
        <w:t>Rathore</w:t>
      </w:r>
      <w:r w:rsidRPr="001035E9">
        <w:rPr>
          <w:rFonts w:ascii="Minion Pro" w:hAnsi="Minion Pro" w:cs="Minion Pro"/>
          <w:b/>
          <w:bCs/>
          <w:color w:val="003466"/>
          <w:sz w:val="19"/>
          <w:szCs w:val="19"/>
          <w:vertAlign w:val="superscript"/>
          <w:lang w:val="en-US"/>
        </w:rPr>
        <w:t>1</w:t>
      </w:r>
      <w:r w:rsidRPr="001035E9">
        <w:rPr>
          <w:rFonts w:ascii="Minion Pro" w:hAnsi="Minion Pro" w:cs="Minion Pro"/>
          <w:b/>
          <w:bCs/>
          <w:color w:val="003466"/>
          <w:sz w:val="19"/>
          <w:szCs w:val="19"/>
          <w:lang w:val="en-US"/>
        </w:rPr>
        <w:t>, Kuldeep Kumar Bansal</w:t>
      </w:r>
      <w:r w:rsidRPr="001035E9">
        <w:rPr>
          <w:rFonts w:ascii="Minion Pro" w:hAnsi="Minion Pro" w:cs="Minion Pro"/>
          <w:b/>
          <w:bCs/>
          <w:color w:val="003466"/>
          <w:sz w:val="19"/>
          <w:szCs w:val="19"/>
          <w:vertAlign w:val="superscript"/>
          <w:lang w:val="en-US"/>
        </w:rPr>
        <w:t>3</w:t>
      </w:r>
      <w:r w:rsidRPr="001035E9">
        <w:rPr>
          <w:rFonts w:ascii="Calibri" w:hAnsi="Calibri" w:cs="Calibri"/>
          <w:b/>
          <w:bCs/>
          <w:color w:val="003466"/>
          <w:sz w:val="19"/>
          <w:szCs w:val="19"/>
          <w:vertAlign w:val="superscript"/>
          <w:lang w:val="en-US"/>
        </w:rPr>
        <w:t>*</w:t>
      </w:r>
      <w:r w:rsidRPr="001035E9">
        <w:rPr>
          <w:rFonts w:ascii="Minion Pro" w:hAnsi="Minion Pro" w:cs="Minion Pro"/>
          <w:b/>
          <w:bCs/>
          <w:color w:val="003466"/>
          <w:sz w:val="19"/>
          <w:szCs w:val="19"/>
          <w:vertAlign w:val="superscript"/>
          <w:lang w:val="en-US"/>
        </w:rPr>
        <w:t xml:space="preserve"> </w:t>
      </w:r>
    </w:p>
    <w:p w14:paraId="36C2BADB" w14:textId="77777777" w:rsidR="001035E9" w:rsidRPr="001035E9" w:rsidRDefault="001035E9" w:rsidP="001035E9">
      <w:pPr>
        <w:suppressAutoHyphens/>
        <w:autoSpaceDE w:val="0"/>
        <w:autoSpaceDN w:val="0"/>
        <w:adjustRightInd w:val="0"/>
        <w:spacing w:after="0" w:line="288" w:lineRule="auto"/>
        <w:jc w:val="both"/>
        <w:textAlignment w:val="center"/>
        <w:rPr>
          <w:rFonts w:ascii="Minion Pro" w:hAnsi="Minion Pro" w:cs="Minion Pro"/>
          <w:color w:val="003466"/>
          <w:sz w:val="18"/>
          <w:szCs w:val="18"/>
          <w:lang w:val="en-US"/>
        </w:rPr>
      </w:pPr>
      <w:r w:rsidRPr="001035E9">
        <w:rPr>
          <w:rFonts w:ascii="Times New Roman" w:hAnsi="Times New Roman" w:cs="Times New Roman"/>
          <w:color w:val="003466"/>
          <w:sz w:val="18"/>
          <w:szCs w:val="18"/>
          <w:cs/>
          <w:lang w:val="en-US"/>
        </w:rPr>
        <w:t>‎</w:t>
      </w:r>
      <w:r w:rsidRPr="001035E9">
        <w:rPr>
          <w:rFonts w:ascii="Minion Pro" w:hAnsi="Minion Pro" w:cs="Minion Pro"/>
          <w:color w:val="003466"/>
          <w:sz w:val="18"/>
          <w:szCs w:val="18"/>
          <w:vertAlign w:val="superscript"/>
          <w:lang w:val="en-US"/>
        </w:rPr>
        <w:t>1</w:t>
      </w:r>
      <w:r w:rsidRPr="001035E9">
        <w:rPr>
          <w:rFonts w:ascii="Minion Pro" w:hAnsi="Minion Pro" w:cs="Minion Pro"/>
          <w:color w:val="003466"/>
          <w:sz w:val="18"/>
          <w:szCs w:val="18"/>
          <w:lang w:val="en-US"/>
        </w:rPr>
        <w:t>Institute of Pharmacy, Bundelkhand University, Jhansi, India</w:t>
      </w:r>
    </w:p>
    <w:p w14:paraId="67873A66" w14:textId="77777777" w:rsidR="001035E9" w:rsidRPr="001035E9" w:rsidRDefault="001035E9" w:rsidP="001035E9">
      <w:pPr>
        <w:suppressAutoHyphens/>
        <w:autoSpaceDE w:val="0"/>
        <w:autoSpaceDN w:val="0"/>
        <w:adjustRightInd w:val="0"/>
        <w:spacing w:after="0" w:line="288" w:lineRule="auto"/>
        <w:jc w:val="both"/>
        <w:textAlignment w:val="center"/>
        <w:rPr>
          <w:rFonts w:ascii="Minion Pro" w:hAnsi="Minion Pro" w:cs="Minion Pro"/>
          <w:color w:val="003466"/>
          <w:sz w:val="18"/>
          <w:szCs w:val="18"/>
          <w:lang w:val="en-US"/>
        </w:rPr>
      </w:pPr>
      <w:r w:rsidRPr="001035E9">
        <w:rPr>
          <w:rFonts w:ascii="Times New Roman" w:hAnsi="Times New Roman" w:cs="Times New Roman"/>
          <w:color w:val="003466"/>
          <w:sz w:val="18"/>
          <w:szCs w:val="18"/>
          <w:cs/>
          <w:lang w:val="en-US"/>
        </w:rPr>
        <w:t>‎</w:t>
      </w:r>
      <w:r w:rsidRPr="001035E9">
        <w:rPr>
          <w:rFonts w:ascii="Minion Pro" w:hAnsi="Minion Pro" w:cs="Minion Pro"/>
          <w:color w:val="003466"/>
          <w:sz w:val="18"/>
          <w:szCs w:val="18"/>
          <w:vertAlign w:val="superscript"/>
          <w:lang w:val="en-US"/>
        </w:rPr>
        <w:t>2</w:t>
      </w:r>
      <w:r w:rsidRPr="001035E9">
        <w:rPr>
          <w:rFonts w:ascii="Minion Pro" w:hAnsi="Minion Pro" w:cs="Minion Pro"/>
          <w:color w:val="003466"/>
          <w:sz w:val="18"/>
          <w:szCs w:val="18"/>
          <w:lang w:val="en-US"/>
        </w:rPr>
        <w:t xml:space="preserve">Division of Pharmacology, Institute of Pharmaceutical Research, GLA University, Mathura </w:t>
      </w:r>
      <w:r w:rsidRPr="001035E9">
        <w:rPr>
          <w:rFonts w:ascii="Times New Roman" w:hAnsi="Times New Roman" w:cs="Times New Roman"/>
          <w:color w:val="003466"/>
          <w:sz w:val="18"/>
          <w:szCs w:val="18"/>
          <w:cs/>
          <w:lang w:val="en-US"/>
        </w:rPr>
        <w:t>‎‎</w:t>
      </w:r>
      <w:r w:rsidRPr="001035E9">
        <w:rPr>
          <w:rFonts w:ascii="Minion Pro" w:hAnsi="Minion Pro" w:cs="Minion Pro"/>
          <w:color w:val="003466"/>
          <w:sz w:val="18"/>
          <w:szCs w:val="18"/>
          <w:lang w:val="en-US"/>
        </w:rPr>
        <w:t>281406, India</w:t>
      </w:r>
      <w:r w:rsidRPr="001035E9">
        <w:rPr>
          <w:rFonts w:ascii="Times New Roman" w:hAnsi="Times New Roman" w:cs="Times New Roman"/>
          <w:color w:val="003466"/>
          <w:sz w:val="18"/>
          <w:szCs w:val="18"/>
          <w:cs/>
          <w:lang w:val="en-US"/>
        </w:rPr>
        <w:t>‎</w:t>
      </w:r>
    </w:p>
    <w:p w14:paraId="49D848E6" w14:textId="77777777" w:rsidR="001035E9" w:rsidRPr="001035E9" w:rsidRDefault="001035E9" w:rsidP="001035E9">
      <w:pPr>
        <w:suppressAutoHyphens/>
        <w:autoSpaceDE w:val="0"/>
        <w:autoSpaceDN w:val="0"/>
        <w:adjustRightInd w:val="0"/>
        <w:spacing w:after="0" w:line="288" w:lineRule="auto"/>
        <w:jc w:val="both"/>
        <w:textAlignment w:val="center"/>
        <w:rPr>
          <w:rFonts w:ascii="Minion Pro" w:hAnsi="Minion Pro" w:cs="Minion Pro"/>
          <w:color w:val="003466"/>
          <w:sz w:val="18"/>
          <w:szCs w:val="18"/>
          <w:lang w:val="en-US"/>
        </w:rPr>
      </w:pPr>
      <w:r w:rsidRPr="001035E9">
        <w:rPr>
          <w:rFonts w:ascii="Times New Roman" w:hAnsi="Times New Roman" w:cs="Times New Roman"/>
          <w:color w:val="003466"/>
          <w:sz w:val="18"/>
          <w:szCs w:val="18"/>
          <w:cs/>
          <w:lang w:val="en-US"/>
        </w:rPr>
        <w:t>‎</w:t>
      </w:r>
      <w:r w:rsidRPr="001035E9">
        <w:rPr>
          <w:rFonts w:ascii="Minion Pro" w:hAnsi="Minion Pro" w:cs="Minion Pro"/>
          <w:color w:val="003466"/>
          <w:sz w:val="18"/>
          <w:szCs w:val="18"/>
          <w:vertAlign w:val="superscript"/>
          <w:lang w:val="en-US"/>
        </w:rPr>
        <w:t>3</w:t>
      </w:r>
      <w:r w:rsidRPr="001035E9">
        <w:rPr>
          <w:rFonts w:ascii="Minion Pro" w:hAnsi="Minion Pro" w:cs="Minion Pro"/>
          <w:color w:val="003466"/>
          <w:sz w:val="18"/>
          <w:szCs w:val="18"/>
          <w:lang w:val="en-US"/>
        </w:rPr>
        <w:t xml:space="preserve">Pharmaceutical Sciences Laboratory, Faculty of Science and Engineering, Abo </w:t>
      </w:r>
      <w:proofErr w:type="spellStart"/>
      <w:r w:rsidRPr="001035E9">
        <w:rPr>
          <w:rFonts w:ascii="Minion Pro" w:hAnsi="Minion Pro" w:cs="Minion Pro"/>
          <w:color w:val="003466"/>
          <w:sz w:val="18"/>
          <w:szCs w:val="18"/>
          <w:lang w:val="en-US"/>
        </w:rPr>
        <w:t>Akademi</w:t>
      </w:r>
      <w:proofErr w:type="spellEnd"/>
      <w:r w:rsidRPr="001035E9">
        <w:rPr>
          <w:rFonts w:ascii="Minion Pro" w:hAnsi="Minion Pro" w:cs="Minion Pro"/>
          <w:color w:val="003466"/>
          <w:sz w:val="18"/>
          <w:szCs w:val="18"/>
          <w:lang w:val="en-US"/>
        </w:rPr>
        <w:t xml:space="preserve"> </w:t>
      </w:r>
      <w:r w:rsidRPr="001035E9">
        <w:rPr>
          <w:rFonts w:ascii="Times New Roman" w:hAnsi="Times New Roman" w:cs="Times New Roman"/>
          <w:color w:val="003466"/>
          <w:sz w:val="18"/>
          <w:szCs w:val="18"/>
          <w:cs/>
          <w:lang w:val="en-US"/>
        </w:rPr>
        <w:t>‎</w:t>
      </w:r>
      <w:r w:rsidRPr="001035E9">
        <w:rPr>
          <w:rFonts w:ascii="Minion Pro" w:hAnsi="Minion Pro" w:cs="Minion Pro"/>
          <w:color w:val="003466"/>
          <w:sz w:val="18"/>
          <w:szCs w:val="18"/>
          <w:lang w:val="en-US"/>
        </w:rPr>
        <w:t>University, 20520 Turku, Finland</w:t>
      </w:r>
      <w:r w:rsidRPr="001035E9">
        <w:rPr>
          <w:rFonts w:ascii="Times New Roman" w:hAnsi="Times New Roman" w:cs="Times New Roman"/>
          <w:color w:val="003466"/>
          <w:sz w:val="18"/>
          <w:szCs w:val="18"/>
          <w:cs/>
          <w:lang w:val="en-US"/>
        </w:rPr>
        <w:t>‎</w:t>
      </w:r>
    </w:p>
    <w:p w14:paraId="6C354B8C" w14:textId="0C905072" w:rsidR="00616890" w:rsidRPr="00365A12" w:rsidRDefault="00667EA2" w:rsidP="00616890">
      <w:pPr>
        <w:spacing w:before="240" w:line="360" w:lineRule="auto"/>
        <w:jc w:val="both"/>
        <w:rPr>
          <w:rFonts w:asciiTheme="majorBidi" w:hAnsiTheme="majorBidi" w:cstheme="majorBidi"/>
          <w:b/>
          <w:bCs/>
          <w:sz w:val="28"/>
          <w:szCs w:val="28"/>
          <w:lang w:val="sv-FI"/>
        </w:rPr>
        <w:sectPr w:rsidR="00616890" w:rsidRPr="00365A12" w:rsidSect="00616890">
          <w:headerReference w:type="default" r:id="rId11"/>
          <w:footerReference w:type="default" r:id="rId12"/>
          <w:pgSz w:w="11906" w:h="16838"/>
          <w:pgMar w:top="1440" w:right="1440" w:bottom="1440" w:left="1440" w:header="709" w:footer="709" w:gutter="0"/>
          <w:cols w:space="708"/>
          <w:docGrid w:linePitch="360"/>
        </w:sectPr>
      </w:pPr>
      <w:r w:rsidRPr="00365A12">
        <w:rPr>
          <w:rFonts w:asciiTheme="majorBidi" w:hAnsiTheme="majorBidi" w:cstheme="majorBidi"/>
          <w:b/>
          <w:bCs/>
          <w:sz w:val="28"/>
          <w:szCs w:val="28"/>
        </w:rPr>
        <w:t xml:space="preserve"> </w:t>
      </w:r>
    </w:p>
    <w:p w14:paraId="3AFFC90C" w14:textId="2591B94D" w:rsidR="00A013E6" w:rsidRPr="00DF03F2" w:rsidRDefault="001E26C4" w:rsidP="00840377">
      <w:pPr>
        <w:rPr>
          <w:rFonts w:ascii="Times New Roman" w:hAnsi="Times New Roman" w:cs="Times New Roman"/>
          <w:b/>
          <w:iCs/>
          <w:sz w:val="24"/>
          <w:szCs w:val="24"/>
        </w:rPr>
      </w:pPr>
      <w:r>
        <w:rPr>
          <w:rFonts w:ascii="Times New Roman" w:hAnsi="Times New Roman" w:cs="Times New Roman"/>
          <w:b/>
          <w:iCs/>
          <w:sz w:val="24"/>
          <w:szCs w:val="24"/>
        </w:rPr>
        <w:lastRenderedPageBreak/>
        <w:t xml:space="preserve">Table </w:t>
      </w:r>
      <w:r w:rsidR="00DC2D1B">
        <w:rPr>
          <w:rFonts w:ascii="Times New Roman" w:hAnsi="Times New Roman" w:cs="Times New Roman"/>
          <w:b/>
          <w:iCs/>
          <w:sz w:val="24"/>
          <w:szCs w:val="24"/>
        </w:rPr>
        <w:t>S</w:t>
      </w:r>
      <w:r w:rsidR="00DF03F2" w:rsidRPr="00DF03F2">
        <w:rPr>
          <w:rFonts w:ascii="Times New Roman" w:hAnsi="Times New Roman" w:cs="Times New Roman"/>
          <w:b/>
          <w:iCs/>
          <w:sz w:val="24"/>
          <w:szCs w:val="24"/>
        </w:rPr>
        <w:t xml:space="preserve">1: </w:t>
      </w:r>
      <w:r w:rsidR="00DF03F2" w:rsidRPr="00DF03F2">
        <w:rPr>
          <w:rFonts w:ascii="Times New Roman" w:hAnsi="Times New Roman" w:cs="Times New Roman"/>
          <w:iCs/>
          <w:sz w:val="24"/>
          <w:szCs w:val="24"/>
        </w:rPr>
        <w:t xml:space="preserve">Safety concerns of </w:t>
      </w:r>
      <w:r w:rsidR="00DF03F2" w:rsidRPr="00DF03F2">
        <w:rPr>
          <w:rFonts w:ascii="Times New Roman" w:hAnsi="Times New Roman" w:cs="Times New Roman"/>
          <w:bCs/>
          <w:sz w:val="24"/>
          <w:szCs w:val="24"/>
        </w:rPr>
        <w:t>ophthalmic nanoemulsions</w:t>
      </w:r>
    </w:p>
    <w:tbl>
      <w:tblPr>
        <w:tblStyle w:val="TableGrid"/>
        <w:tblW w:w="0" w:type="auto"/>
        <w:jc w:val="center"/>
        <w:tblLook w:val="04A0" w:firstRow="1" w:lastRow="0" w:firstColumn="1" w:lastColumn="0" w:noHBand="0" w:noVBand="1"/>
      </w:tblPr>
      <w:tblGrid>
        <w:gridCol w:w="846"/>
        <w:gridCol w:w="2906"/>
        <w:gridCol w:w="1654"/>
        <w:gridCol w:w="7206"/>
        <w:gridCol w:w="1336"/>
      </w:tblGrid>
      <w:tr w:rsidR="00840377" w:rsidRPr="0043642D" w14:paraId="0636A471" w14:textId="77777777" w:rsidTr="0043642D">
        <w:trPr>
          <w:jc w:val="center"/>
        </w:trPr>
        <w:tc>
          <w:tcPr>
            <w:tcW w:w="846" w:type="dxa"/>
            <w:vAlign w:val="center"/>
          </w:tcPr>
          <w:p w14:paraId="1032D260" w14:textId="77777777" w:rsidR="00840377" w:rsidRPr="0043642D" w:rsidRDefault="00840377" w:rsidP="0043642D">
            <w:pPr>
              <w:rPr>
                <w:rFonts w:ascii="Times New Roman" w:hAnsi="Times New Roman" w:cs="Times New Roman"/>
                <w:b/>
                <w:bCs/>
                <w:sz w:val="24"/>
                <w:szCs w:val="24"/>
              </w:rPr>
            </w:pPr>
            <w:r w:rsidRPr="0043642D">
              <w:rPr>
                <w:rFonts w:ascii="Times New Roman" w:hAnsi="Times New Roman" w:cs="Times New Roman"/>
                <w:b/>
                <w:bCs/>
                <w:sz w:val="24"/>
                <w:szCs w:val="24"/>
              </w:rPr>
              <w:t>S. No.</w:t>
            </w:r>
          </w:p>
        </w:tc>
        <w:tc>
          <w:tcPr>
            <w:tcW w:w="2906" w:type="dxa"/>
            <w:vAlign w:val="center"/>
          </w:tcPr>
          <w:p w14:paraId="08BD5D0F" w14:textId="77777777" w:rsidR="00840377" w:rsidRPr="0043642D" w:rsidRDefault="00840377" w:rsidP="0043642D">
            <w:pPr>
              <w:jc w:val="center"/>
              <w:rPr>
                <w:rFonts w:ascii="Times New Roman" w:hAnsi="Times New Roman" w:cs="Times New Roman"/>
                <w:b/>
                <w:bCs/>
                <w:sz w:val="24"/>
                <w:szCs w:val="24"/>
              </w:rPr>
            </w:pPr>
            <w:r w:rsidRPr="0043642D">
              <w:rPr>
                <w:rFonts w:ascii="Times New Roman" w:hAnsi="Times New Roman" w:cs="Times New Roman"/>
                <w:b/>
                <w:bCs/>
                <w:sz w:val="24"/>
                <w:szCs w:val="24"/>
              </w:rPr>
              <w:t>Safety Issues</w:t>
            </w:r>
          </w:p>
        </w:tc>
        <w:tc>
          <w:tcPr>
            <w:tcW w:w="8860" w:type="dxa"/>
            <w:gridSpan w:val="2"/>
            <w:vAlign w:val="center"/>
          </w:tcPr>
          <w:p w14:paraId="63A7B40E" w14:textId="77777777" w:rsidR="00840377" w:rsidRPr="0043642D" w:rsidRDefault="00840377" w:rsidP="0043642D">
            <w:pPr>
              <w:jc w:val="center"/>
              <w:rPr>
                <w:rFonts w:ascii="Times New Roman" w:hAnsi="Times New Roman" w:cs="Times New Roman"/>
                <w:b/>
                <w:bCs/>
                <w:sz w:val="24"/>
                <w:szCs w:val="24"/>
              </w:rPr>
            </w:pPr>
            <w:r w:rsidRPr="0043642D">
              <w:rPr>
                <w:rFonts w:ascii="Times New Roman" w:hAnsi="Times New Roman" w:cs="Times New Roman"/>
                <w:b/>
                <w:bCs/>
                <w:sz w:val="24"/>
                <w:szCs w:val="24"/>
              </w:rPr>
              <w:t>Considerations</w:t>
            </w:r>
          </w:p>
        </w:tc>
        <w:tc>
          <w:tcPr>
            <w:tcW w:w="1336" w:type="dxa"/>
            <w:vAlign w:val="center"/>
          </w:tcPr>
          <w:p w14:paraId="33B3725A" w14:textId="77777777" w:rsidR="00840377" w:rsidRPr="0043642D" w:rsidRDefault="00840377" w:rsidP="0043642D">
            <w:pPr>
              <w:jc w:val="center"/>
              <w:rPr>
                <w:rFonts w:ascii="Times New Roman" w:hAnsi="Times New Roman" w:cs="Times New Roman"/>
                <w:b/>
                <w:bCs/>
                <w:sz w:val="24"/>
                <w:szCs w:val="24"/>
                <w:vertAlign w:val="superscript"/>
              </w:rPr>
            </w:pPr>
            <w:r w:rsidRPr="0043642D">
              <w:rPr>
                <w:rFonts w:ascii="Times New Roman" w:hAnsi="Times New Roman" w:cs="Times New Roman"/>
                <w:b/>
                <w:bCs/>
                <w:sz w:val="24"/>
                <w:szCs w:val="24"/>
              </w:rPr>
              <w:t>References</w:t>
            </w:r>
          </w:p>
        </w:tc>
      </w:tr>
      <w:tr w:rsidR="00840377" w:rsidRPr="0043642D" w14:paraId="2041B600" w14:textId="77777777" w:rsidTr="0043642D">
        <w:trPr>
          <w:jc w:val="center"/>
        </w:trPr>
        <w:tc>
          <w:tcPr>
            <w:tcW w:w="846" w:type="dxa"/>
            <w:vAlign w:val="center"/>
          </w:tcPr>
          <w:p w14:paraId="794F29EF" w14:textId="77777777" w:rsidR="00840377" w:rsidRPr="0043642D" w:rsidRDefault="00840377" w:rsidP="0043642D">
            <w:pPr>
              <w:rPr>
                <w:rFonts w:ascii="Times New Roman" w:hAnsi="Times New Roman" w:cs="Times New Roman"/>
                <w:sz w:val="24"/>
                <w:szCs w:val="24"/>
              </w:rPr>
            </w:pPr>
          </w:p>
          <w:p w14:paraId="6D08C070"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1.</w:t>
            </w:r>
          </w:p>
        </w:tc>
        <w:tc>
          <w:tcPr>
            <w:tcW w:w="2906" w:type="dxa"/>
            <w:vAlign w:val="center"/>
          </w:tcPr>
          <w:p w14:paraId="03CB8A64" w14:textId="77777777" w:rsidR="00840377" w:rsidRPr="0043642D" w:rsidRDefault="00840377" w:rsidP="0043642D">
            <w:pPr>
              <w:widowControl w:val="0"/>
              <w:autoSpaceDE w:val="0"/>
              <w:autoSpaceDN w:val="0"/>
              <w:adjustRightInd w:val="0"/>
              <w:spacing w:before="240"/>
              <w:rPr>
                <w:rFonts w:ascii="Times New Roman" w:hAnsi="Times New Roman" w:cs="Times New Roman"/>
                <w:sz w:val="24"/>
                <w:szCs w:val="24"/>
              </w:rPr>
            </w:pPr>
            <w:r w:rsidRPr="0043642D">
              <w:rPr>
                <w:rFonts w:ascii="Times New Roman" w:hAnsi="Times New Roman" w:cs="Times New Roman"/>
                <w:sz w:val="24"/>
                <w:szCs w:val="24"/>
              </w:rPr>
              <w:t>Eye Irritation</w:t>
            </w:r>
          </w:p>
        </w:tc>
        <w:tc>
          <w:tcPr>
            <w:tcW w:w="8860" w:type="dxa"/>
            <w:gridSpan w:val="2"/>
            <w:vAlign w:val="center"/>
          </w:tcPr>
          <w:p w14:paraId="3288E1FD" w14:textId="46A3FA39" w:rsidR="00840377" w:rsidRPr="0043642D" w:rsidRDefault="00840377" w:rsidP="0043642D">
            <w:pPr>
              <w:jc w:val="both"/>
              <w:rPr>
                <w:rFonts w:ascii="Times New Roman" w:hAnsi="Times New Roman" w:cs="Times New Roman"/>
                <w:sz w:val="24"/>
                <w:szCs w:val="24"/>
              </w:rPr>
            </w:pPr>
            <w:r w:rsidRPr="0043642D">
              <w:rPr>
                <w:rFonts w:ascii="Times New Roman" w:hAnsi="Times New Roman" w:cs="Times New Roman"/>
                <w:b/>
                <w:bCs/>
                <w:sz w:val="24"/>
                <w:szCs w:val="24"/>
              </w:rPr>
              <w:t>Surfactant effect:</w:t>
            </w:r>
            <w:r w:rsidRPr="0043642D">
              <w:rPr>
                <w:rFonts w:ascii="Times New Roman" w:hAnsi="Times New Roman" w:cs="Times New Roman"/>
                <w:bCs/>
                <w:sz w:val="24"/>
                <w:szCs w:val="24"/>
              </w:rPr>
              <w:t xml:space="preserve"> Surfactants are frequently used in nanoemulsions to stabilize the formulation. To prevent eye irritation, the concentration and type of surfactants should be properly selected.</w:t>
            </w:r>
          </w:p>
        </w:tc>
        <w:tc>
          <w:tcPr>
            <w:tcW w:w="1336" w:type="dxa"/>
            <w:vAlign w:val="center"/>
          </w:tcPr>
          <w:p w14:paraId="48528193" w14:textId="741AA2EE"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&lt;EndNote&gt;&lt;Cite&gt;&lt;Author&gt;Garrigue&lt;/Author&gt;&lt;Year&gt;2010&lt;/Year&gt;&lt;RecNum&gt;36&lt;/RecNum&gt;&lt;DisplayText&gt;&lt;style face="superscript"&gt;1&lt;/style&gt;&lt;/DisplayText&gt;&lt;record&gt;&lt;rec-number&gt;36&lt;/rec-number&gt;&lt;foreign-keys&gt;&lt;key app="EN" db-id="zrawffva2fxf2gevrvg5s0zu9s9tsdaxesfw" timestamp="1705659414"&gt;36&lt;/key&gt;&lt;/foreign-keys&gt;&lt;ref-type name="Journal Article"&gt;17&lt;/ref-type&gt;&lt;contributors&gt;&lt;authors&gt;&lt;author&gt;Garrigue, J. s&lt;/author&gt;&lt;author&gt;Lambert, G.&lt;/author&gt;&lt;author&gt;Rabinovich, L.&lt;/author&gt;&lt;author&gt;Daull, P.&lt;/author&gt;&lt;author&gt;Serle, J. B.&lt;/author&gt;&lt;/authors&gt;&lt;/contributors&gt;&lt;titles&gt;&lt;title&gt;A Comparative Study of Latanoprost Cationic Emulsion and Latanoprost Aqueous Solution in Preclinical Efficacy and Safety Models&lt;/title&gt;&lt;/titles&gt;&lt;pages&gt;1254370-1254370&lt;/pages&gt;&lt;dates&gt;&lt;year&gt;2010&lt;/year&gt;&lt;/dates&gt;&lt;urls&gt;&lt;/urls&gt;&lt;/record&gt;&lt;/Cite&gt;&lt;/EndNote&gt;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1</w:t>
            </w:r>
            <w:r w:rsidRPr="0043642D">
              <w:rPr>
                <w:rFonts w:ascii="Times New Roman" w:hAnsi="Times New Roman" w:cs="Times New Roman"/>
                <w:sz w:val="24"/>
                <w:szCs w:val="24"/>
                <w:vertAlign w:val="superscript"/>
              </w:rPr>
              <w:fldChar w:fldCharType="end"/>
            </w:r>
          </w:p>
        </w:tc>
      </w:tr>
      <w:tr w:rsidR="00840377" w:rsidRPr="0043642D" w14:paraId="74A93F17" w14:textId="77777777" w:rsidTr="0043642D">
        <w:trPr>
          <w:jc w:val="center"/>
        </w:trPr>
        <w:tc>
          <w:tcPr>
            <w:tcW w:w="846" w:type="dxa"/>
            <w:vAlign w:val="center"/>
          </w:tcPr>
          <w:p w14:paraId="13EFF06D" w14:textId="77777777" w:rsidR="00840377" w:rsidRPr="0043642D" w:rsidRDefault="00840377" w:rsidP="0043642D">
            <w:pPr>
              <w:rPr>
                <w:rFonts w:ascii="Times New Roman" w:hAnsi="Times New Roman" w:cs="Times New Roman"/>
                <w:sz w:val="24"/>
                <w:szCs w:val="24"/>
              </w:rPr>
            </w:pPr>
          </w:p>
          <w:p w14:paraId="76E73194"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2.</w:t>
            </w:r>
          </w:p>
        </w:tc>
        <w:tc>
          <w:tcPr>
            <w:tcW w:w="2906" w:type="dxa"/>
            <w:vAlign w:val="center"/>
          </w:tcPr>
          <w:p w14:paraId="1E65EC82" w14:textId="77777777" w:rsidR="00840377" w:rsidRPr="0043642D" w:rsidRDefault="00840377" w:rsidP="0043642D">
            <w:pPr>
              <w:widowControl w:val="0"/>
              <w:autoSpaceDE w:val="0"/>
              <w:autoSpaceDN w:val="0"/>
              <w:adjustRightInd w:val="0"/>
              <w:rPr>
                <w:rFonts w:ascii="Times New Roman" w:hAnsi="Times New Roman" w:cs="Times New Roman"/>
                <w:sz w:val="24"/>
                <w:szCs w:val="24"/>
              </w:rPr>
            </w:pPr>
            <w:r w:rsidRPr="0043642D">
              <w:rPr>
                <w:rFonts w:ascii="Times New Roman" w:hAnsi="Times New Roman" w:cs="Times New Roman"/>
                <w:sz w:val="24"/>
                <w:szCs w:val="24"/>
              </w:rPr>
              <w:t>Toxicity of the Cornea and Conjunctiva</w:t>
            </w:r>
          </w:p>
        </w:tc>
        <w:tc>
          <w:tcPr>
            <w:tcW w:w="8860" w:type="dxa"/>
            <w:gridSpan w:val="2"/>
            <w:vAlign w:val="center"/>
          </w:tcPr>
          <w:p w14:paraId="472F06E0" w14:textId="63B94814" w:rsidR="00840377" w:rsidRPr="0043642D" w:rsidRDefault="00840377" w:rsidP="0043642D">
            <w:pPr>
              <w:jc w:val="both"/>
              <w:rPr>
                <w:rFonts w:ascii="Times New Roman" w:hAnsi="Times New Roman" w:cs="Times New Roman"/>
                <w:sz w:val="24"/>
                <w:szCs w:val="24"/>
              </w:rPr>
            </w:pPr>
            <w:r w:rsidRPr="0043642D">
              <w:rPr>
                <w:rFonts w:ascii="Times New Roman" w:hAnsi="Times New Roman" w:cs="Times New Roman"/>
                <w:b/>
                <w:bCs/>
                <w:sz w:val="24"/>
                <w:szCs w:val="24"/>
              </w:rPr>
              <w:t>Cellular damage:</w:t>
            </w:r>
            <w:r w:rsidRPr="0043642D">
              <w:rPr>
                <w:rFonts w:ascii="Times New Roman" w:hAnsi="Times New Roman" w:cs="Times New Roman"/>
                <w:bCs/>
                <w:sz w:val="24"/>
                <w:szCs w:val="24"/>
              </w:rPr>
              <w:t xml:space="preserve"> This can be checked by studying the interaction between nanoemulsion, conjunctival cells, and corneal cells. </w:t>
            </w:r>
          </w:p>
        </w:tc>
        <w:tc>
          <w:tcPr>
            <w:tcW w:w="1336" w:type="dxa"/>
            <w:vAlign w:val="center"/>
          </w:tcPr>
          <w:p w14:paraId="72279C6F" w14:textId="6489FD4B"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&lt;EndNote&gt;&lt;Cite&gt;&lt;Author&gt;Li&lt;/Author&gt;&lt;Year&gt;2019&lt;/Year&gt;&lt;RecNum&gt;35&lt;/RecNum&gt;&lt;DisplayText&gt;&lt;style face="superscript"&gt;2&lt;/style&gt;&lt;/DisplayText&gt;&lt;record&gt;&lt;rec-number&gt;35&lt;/rec-number&gt;&lt;foreign-keys&gt;&lt;key app="EN" db-id="zrawffva2fxf2gevrvg5s0zu9s9tsdaxesfw" timestamp="1705659414"&gt;35&lt;/key&gt;&lt;/foreign-keys&gt;&lt;ref-type name="Journal Article"&gt;17&lt;/ref-type&gt;&lt;contributors&gt;&lt;authors&gt;&lt;author&gt;Li, Jin&lt;/author&gt;&lt;author&gt;Cheng, Tongjie&lt;/author&gt;&lt;author&gt;Tian, Qiang&lt;/author&gt;&lt;author&gt;Cheng, Ying&lt;/author&gt;&lt;author&gt;Zhao, Lixia&lt;/author&gt;&lt;author&gt;Zhang, Xingzhen&lt;/author&gt;&lt;author&gt;Qu, Yi&lt;/author&gt;&lt;/authors&gt;&lt;/contributors&gt;&lt;titles&gt;&lt;title&gt;A more efficient ocular delivery system of triamcinolone acetonide as eye drop to the posterior segment of the eye&lt;/title&gt;&lt;secondary-title&gt;Drug Delivery&lt;/secondary-title&gt;&lt;/titles&gt;&lt;periodical&gt;&lt;full-title&gt;Drug Delivery&lt;/full-title&gt;&lt;abbr-1&gt;Drug Deliv.&lt;/abbr-1&gt;&lt;/periodical&gt;&lt;volume&gt;26&lt;/volume&gt;&lt;number&gt;1&lt;/number&gt;&lt;dates&gt;&lt;year&gt;2019&lt;/year&gt;&lt;/dates&gt;&lt;urls&gt;&lt;/urls&gt;&lt;electronic-resource-num&gt;10.1080/10717544.2019.1571122&lt;/electronic-resource-num&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2</w:t>
            </w:r>
            <w:r w:rsidRPr="0043642D">
              <w:rPr>
                <w:rFonts w:ascii="Times New Roman" w:hAnsi="Times New Roman" w:cs="Times New Roman"/>
                <w:sz w:val="24"/>
                <w:szCs w:val="24"/>
                <w:vertAlign w:val="superscript"/>
              </w:rPr>
              <w:fldChar w:fldCharType="end"/>
            </w:r>
          </w:p>
        </w:tc>
      </w:tr>
      <w:tr w:rsidR="00840377" w:rsidRPr="0043642D" w14:paraId="44A0DDE3" w14:textId="77777777" w:rsidTr="0043642D">
        <w:trPr>
          <w:jc w:val="center"/>
        </w:trPr>
        <w:tc>
          <w:tcPr>
            <w:tcW w:w="846" w:type="dxa"/>
            <w:vAlign w:val="center"/>
          </w:tcPr>
          <w:p w14:paraId="1BE63D6F" w14:textId="77777777" w:rsidR="00840377" w:rsidRPr="0043642D" w:rsidRDefault="00840377" w:rsidP="0043642D">
            <w:pPr>
              <w:rPr>
                <w:rFonts w:ascii="Times New Roman" w:hAnsi="Times New Roman" w:cs="Times New Roman"/>
                <w:sz w:val="24"/>
                <w:szCs w:val="24"/>
              </w:rPr>
            </w:pPr>
          </w:p>
          <w:p w14:paraId="6ACF8A56"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3.</w:t>
            </w:r>
          </w:p>
        </w:tc>
        <w:tc>
          <w:tcPr>
            <w:tcW w:w="2906" w:type="dxa"/>
            <w:vAlign w:val="center"/>
          </w:tcPr>
          <w:p w14:paraId="36FAFC3B" w14:textId="77777777" w:rsidR="00840377" w:rsidRPr="0043642D" w:rsidRDefault="00840377" w:rsidP="0043642D">
            <w:pPr>
              <w:widowControl w:val="0"/>
              <w:autoSpaceDE w:val="0"/>
              <w:autoSpaceDN w:val="0"/>
              <w:adjustRightInd w:val="0"/>
              <w:rPr>
                <w:rFonts w:ascii="Times New Roman" w:hAnsi="Times New Roman" w:cs="Times New Roman"/>
                <w:sz w:val="24"/>
                <w:szCs w:val="24"/>
              </w:rPr>
            </w:pPr>
            <w:r w:rsidRPr="0043642D">
              <w:rPr>
                <w:rFonts w:ascii="Times New Roman" w:hAnsi="Times New Roman" w:cs="Times New Roman"/>
                <w:sz w:val="24"/>
                <w:szCs w:val="24"/>
              </w:rPr>
              <w:t>Stability of the Tear Film</w:t>
            </w:r>
          </w:p>
        </w:tc>
        <w:tc>
          <w:tcPr>
            <w:tcW w:w="8860" w:type="dxa"/>
            <w:gridSpan w:val="2"/>
            <w:vAlign w:val="center"/>
          </w:tcPr>
          <w:p w14:paraId="55AB27FE" w14:textId="1C50F9FB" w:rsidR="00840377" w:rsidRPr="0043642D" w:rsidRDefault="00840377" w:rsidP="0043642D">
            <w:pPr>
              <w:jc w:val="both"/>
              <w:rPr>
                <w:rFonts w:ascii="Times New Roman" w:hAnsi="Times New Roman" w:cs="Times New Roman"/>
                <w:sz w:val="24"/>
                <w:szCs w:val="24"/>
              </w:rPr>
            </w:pPr>
            <w:r w:rsidRPr="0043642D">
              <w:rPr>
                <w:rFonts w:ascii="Times New Roman" w:hAnsi="Times New Roman" w:cs="Times New Roman"/>
                <w:bCs/>
                <w:sz w:val="24"/>
                <w:szCs w:val="24"/>
              </w:rPr>
              <w:t>Nanoemulsions may affect the consistency of the tear film, causing dryness or discomfort. The droplet size, surface charge on droplets, and constitution of nanoemulsions can all have an impact on this.</w:t>
            </w:r>
          </w:p>
        </w:tc>
        <w:tc>
          <w:tcPr>
            <w:tcW w:w="1336" w:type="dxa"/>
            <w:vAlign w:val="center"/>
          </w:tcPr>
          <w:p w14:paraId="222A1CD5" w14:textId="4A633834"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&lt;EndNote&gt;&lt;Cite&gt;&lt;Author&gt;Srinivasan&lt;/Author&gt;&lt;Year&gt;2022&lt;/Year&gt;&lt;RecNum&gt;34&lt;/RecNum&gt;&lt;DisplayText&gt;&lt;style face="superscript"&gt;3&lt;/style&gt;&lt;/DisplayText&gt;&lt;record&gt;&lt;rec-number&gt;34&lt;/rec-number&gt;&lt;foreign-keys&gt;&lt;key app="EN" db-id="zrawffva2fxf2gevrvg5s0zu9s9tsdaxesfw" timestamp="1705659414"&gt;34&lt;/key&gt;&lt;/foreign-keys&gt;&lt;ref-type name="Journal Article"&gt;17&lt;/ref-type&gt;&lt;contributors&gt;&lt;authors&gt;&lt;author&gt;Srinivasan, Sruthi&lt;/author&gt;&lt;author&gt;Williams, Ravaughn&lt;/author&gt;&lt;/authors&gt;&lt;/contributors&gt;&lt;titles&gt;&lt;title&gt;Propylene Glycol and Hydroxypropyl Guar Nanoemulsion-Safe and Effective Lubricant Eye Drops in the Management of Dry Eye Disease&lt;/title&gt;&lt;secondary-title&gt;Clinical Ophthalmology&lt;/secondary-title&gt;&lt;/titles&gt;&lt;periodical&gt;&lt;full-title&gt;Clinical Ophthalmology&lt;/full-title&gt;&lt;/periodical&gt;&lt;volume&gt;16&lt;/volume&gt;&lt;dates&gt;&lt;year&gt;2022&lt;/year&gt;&lt;/dates&gt;&lt;urls&gt;&lt;/urls&gt;&lt;electronic-resource-num&gt;10.2147/OPTH.S377960&lt;/electronic-resource-num&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3</w:t>
            </w:r>
            <w:r w:rsidRPr="0043642D">
              <w:rPr>
                <w:rFonts w:ascii="Times New Roman" w:hAnsi="Times New Roman" w:cs="Times New Roman"/>
                <w:sz w:val="24"/>
                <w:szCs w:val="24"/>
                <w:vertAlign w:val="superscript"/>
              </w:rPr>
              <w:fldChar w:fldCharType="end"/>
            </w:r>
          </w:p>
        </w:tc>
      </w:tr>
      <w:tr w:rsidR="00840377" w:rsidRPr="0043642D" w14:paraId="7D482F87" w14:textId="77777777" w:rsidTr="0043642D">
        <w:trPr>
          <w:trHeight w:val="1082"/>
          <w:jc w:val="center"/>
        </w:trPr>
        <w:tc>
          <w:tcPr>
            <w:tcW w:w="846" w:type="dxa"/>
            <w:vMerge w:val="restart"/>
            <w:vAlign w:val="center"/>
          </w:tcPr>
          <w:p w14:paraId="6A6D2461" w14:textId="77777777" w:rsidR="00840377" w:rsidRPr="0043642D" w:rsidRDefault="00840377" w:rsidP="0043642D">
            <w:pPr>
              <w:rPr>
                <w:rFonts w:ascii="Times New Roman" w:hAnsi="Times New Roman" w:cs="Times New Roman"/>
                <w:sz w:val="24"/>
                <w:szCs w:val="24"/>
              </w:rPr>
            </w:pPr>
          </w:p>
          <w:p w14:paraId="7819920C" w14:textId="77777777" w:rsidR="00840377" w:rsidRPr="0043642D" w:rsidRDefault="00840377" w:rsidP="0043642D">
            <w:pPr>
              <w:rPr>
                <w:rFonts w:ascii="Times New Roman" w:hAnsi="Times New Roman" w:cs="Times New Roman"/>
                <w:sz w:val="24"/>
                <w:szCs w:val="24"/>
              </w:rPr>
            </w:pPr>
          </w:p>
          <w:p w14:paraId="0804DD62" w14:textId="77777777" w:rsidR="00840377" w:rsidRPr="0043642D" w:rsidRDefault="00840377" w:rsidP="0043642D">
            <w:pPr>
              <w:rPr>
                <w:rFonts w:ascii="Times New Roman" w:hAnsi="Times New Roman" w:cs="Times New Roman"/>
                <w:sz w:val="24"/>
                <w:szCs w:val="24"/>
              </w:rPr>
            </w:pPr>
          </w:p>
          <w:p w14:paraId="3DADB85E"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4.</w:t>
            </w:r>
          </w:p>
        </w:tc>
        <w:tc>
          <w:tcPr>
            <w:tcW w:w="2906" w:type="dxa"/>
            <w:vMerge w:val="restart"/>
            <w:vAlign w:val="center"/>
          </w:tcPr>
          <w:p w14:paraId="4C86B7BA" w14:textId="77777777" w:rsidR="00840377" w:rsidRPr="0043642D" w:rsidRDefault="00840377" w:rsidP="0043642D">
            <w:pPr>
              <w:widowControl w:val="0"/>
              <w:autoSpaceDE w:val="0"/>
              <w:autoSpaceDN w:val="0"/>
              <w:adjustRightInd w:val="0"/>
              <w:spacing w:before="240"/>
              <w:rPr>
                <w:rFonts w:ascii="Times New Roman" w:hAnsi="Times New Roman" w:cs="Times New Roman"/>
                <w:sz w:val="24"/>
                <w:szCs w:val="24"/>
              </w:rPr>
            </w:pPr>
          </w:p>
          <w:p w14:paraId="674342A5" w14:textId="77777777" w:rsidR="00840377" w:rsidRPr="0043642D" w:rsidRDefault="00840377" w:rsidP="0043642D">
            <w:pPr>
              <w:widowControl w:val="0"/>
              <w:autoSpaceDE w:val="0"/>
              <w:autoSpaceDN w:val="0"/>
              <w:adjustRightInd w:val="0"/>
              <w:spacing w:before="240"/>
              <w:rPr>
                <w:rFonts w:ascii="Times New Roman" w:hAnsi="Times New Roman" w:cs="Times New Roman"/>
                <w:sz w:val="24"/>
                <w:szCs w:val="24"/>
              </w:rPr>
            </w:pPr>
            <w:r w:rsidRPr="0043642D">
              <w:rPr>
                <w:rFonts w:ascii="Times New Roman" w:hAnsi="Times New Roman" w:cs="Times New Roman"/>
                <w:sz w:val="24"/>
                <w:szCs w:val="24"/>
              </w:rPr>
              <w:t>Bio-distribution &amp; Elimination</w:t>
            </w:r>
          </w:p>
        </w:tc>
        <w:tc>
          <w:tcPr>
            <w:tcW w:w="1654" w:type="dxa"/>
            <w:vAlign w:val="center"/>
          </w:tcPr>
          <w:p w14:paraId="1A60993F" w14:textId="77777777" w:rsidR="00840377" w:rsidRPr="0043642D" w:rsidRDefault="00840377" w:rsidP="0043642D">
            <w:pPr>
              <w:jc w:val="both"/>
              <w:rPr>
                <w:rFonts w:ascii="Times New Roman" w:hAnsi="Times New Roman" w:cs="Times New Roman"/>
                <w:sz w:val="24"/>
                <w:szCs w:val="24"/>
              </w:rPr>
            </w:pPr>
            <w:r w:rsidRPr="0043642D">
              <w:rPr>
                <w:rFonts w:ascii="Times New Roman" w:hAnsi="Times New Roman" w:cs="Times New Roman"/>
                <w:i/>
                <w:iCs/>
                <w:sz w:val="24"/>
                <w:szCs w:val="24"/>
              </w:rPr>
              <w:t>Systemic Absorption</w:t>
            </w:r>
          </w:p>
        </w:tc>
        <w:tc>
          <w:tcPr>
            <w:tcW w:w="7206" w:type="dxa"/>
            <w:vAlign w:val="center"/>
          </w:tcPr>
          <w:p w14:paraId="06E3CF8C" w14:textId="77777777" w:rsidR="00840377" w:rsidRPr="0043642D" w:rsidRDefault="00840377" w:rsidP="0043642D">
            <w:pPr>
              <w:widowControl w:val="0"/>
              <w:autoSpaceDE w:val="0"/>
              <w:autoSpaceDN w:val="0"/>
              <w:adjustRightInd w:val="0"/>
              <w:jc w:val="both"/>
              <w:rPr>
                <w:rFonts w:ascii="Times New Roman" w:hAnsi="Times New Roman" w:cs="Times New Roman"/>
                <w:bCs/>
                <w:sz w:val="24"/>
                <w:szCs w:val="24"/>
              </w:rPr>
            </w:pPr>
            <w:r w:rsidRPr="0043642D">
              <w:rPr>
                <w:rFonts w:ascii="Times New Roman" w:hAnsi="Times New Roman" w:cs="Times New Roman"/>
                <w:bCs/>
                <w:sz w:val="24"/>
                <w:szCs w:val="24"/>
              </w:rPr>
              <w:t>Determine the extent to which nanoemulsion components are absorbed by the eyes. Understanding biodistribution is critical for assessing potential systemic effects.</w:t>
            </w:r>
          </w:p>
        </w:tc>
        <w:tc>
          <w:tcPr>
            <w:tcW w:w="1336" w:type="dxa"/>
            <w:vAlign w:val="center"/>
          </w:tcPr>
          <w:p w14:paraId="6C9DD02D" w14:textId="4D852E8C"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&lt;EndNote&gt;&lt;Cite&gt;&lt;Author&gt;Esmaeili&lt;/Author&gt;&lt;Year&gt;2022&lt;/Year&gt;&lt;RecNum&gt;33&lt;/RecNum&gt;&lt;DisplayText&gt;&lt;style face="superscript"&gt;4&lt;/style&gt;&lt;/DisplayText&gt;&lt;record&gt;&lt;rec-number&gt;33&lt;/rec-number&gt;&lt;foreign-keys&gt;&lt;key app="EN" db-id="zrawffva2fxf2gevrvg5s0zu9s9tsdaxesfw" timestamp="1705659414"&gt;33&lt;/key&gt;&lt;/foreign-keys&gt;&lt;ref-type name="Journal Article"&gt;17&lt;/ref-type&gt;&lt;contributors&gt;&lt;authors&gt;&lt;author&gt;Esmaeili, Fariba&lt;/author&gt;&lt;author&gt;Baharifar, Hadi&lt;/author&gt;&lt;author&gt;Amani, Amir&lt;/author&gt;&lt;/authors&gt;&lt;/contributors&gt;&lt;titles&gt;&lt;title&gt;Improved Anti-inflammatory Activity and Minimum Systemic Absorption from Topical Gels of Ibuprofen Formulated by Micelle or Nanoemulsion&lt;/title&gt;&lt;secondary-title&gt;Journal of Pharmaceutical Innovation&lt;/secondary-title&gt;&lt;/titles&gt;&lt;periodical&gt;&lt;full-title&gt;Journal of Pharmaceutical Innovation&lt;/full-title&gt;&lt;abbr-1&gt;J Pharm Innov.&lt;/abbr-1&gt;&lt;/periodical&gt;&lt;volume&gt;17&lt;/volume&gt;&lt;number&gt;4&lt;/number&gt;&lt;dates&gt;&lt;year&gt;2022&lt;/year&gt;&lt;/dates&gt;&lt;urls&gt;&lt;/urls&gt;&lt;electronic-resource-num&gt;10.1007/s12247-021-09603-z&lt;/electronic-resource-num&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4</w:t>
            </w:r>
            <w:r w:rsidRPr="0043642D">
              <w:rPr>
                <w:rFonts w:ascii="Times New Roman" w:hAnsi="Times New Roman" w:cs="Times New Roman"/>
                <w:sz w:val="24"/>
                <w:szCs w:val="24"/>
                <w:vertAlign w:val="superscript"/>
              </w:rPr>
              <w:fldChar w:fldCharType="end"/>
            </w:r>
          </w:p>
        </w:tc>
      </w:tr>
      <w:tr w:rsidR="00840377" w:rsidRPr="0043642D" w14:paraId="166E9E59" w14:textId="77777777" w:rsidTr="0043642D">
        <w:trPr>
          <w:trHeight w:val="316"/>
          <w:jc w:val="center"/>
        </w:trPr>
        <w:tc>
          <w:tcPr>
            <w:tcW w:w="846" w:type="dxa"/>
            <w:vMerge/>
            <w:vAlign w:val="center"/>
          </w:tcPr>
          <w:p w14:paraId="55543E82" w14:textId="77777777" w:rsidR="00840377" w:rsidRPr="0043642D" w:rsidRDefault="00840377" w:rsidP="0043642D">
            <w:pPr>
              <w:rPr>
                <w:rFonts w:ascii="Times New Roman" w:hAnsi="Times New Roman" w:cs="Times New Roman"/>
                <w:sz w:val="24"/>
                <w:szCs w:val="24"/>
              </w:rPr>
            </w:pPr>
          </w:p>
        </w:tc>
        <w:tc>
          <w:tcPr>
            <w:tcW w:w="2906" w:type="dxa"/>
            <w:vMerge/>
            <w:vAlign w:val="center"/>
          </w:tcPr>
          <w:p w14:paraId="1BEEF3CB" w14:textId="77777777" w:rsidR="00840377" w:rsidRPr="0043642D" w:rsidRDefault="00840377" w:rsidP="0043642D">
            <w:pPr>
              <w:widowControl w:val="0"/>
              <w:autoSpaceDE w:val="0"/>
              <w:autoSpaceDN w:val="0"/>
              <w:adjustRightInd w:val="0"/>
              <w:spacing w:before="240"/>
              <w:rPr>
                <w:rFonts w:ascii="Times New Roman" w:hAnsi="Times New Roman" w:cs="Times New Roman"/>
                <w:sz w:val="24"/>
                <w:szCs w:val="24"/>
              </w:rPr>
            </w:pPr>
          </w:p>
        </w:tc>
        <w:tc>
          <w:tcPr>
            <w:tcW w:w="1654" w:type="dxa"/>
            <w:vAlign w:val="center"/>
          </w:tcPr>
          <w:p w14:paraId="390B822C" w14:textId="77777777" w:rsidR="00840377" w:rsidRPr="0043642D" w:rsidRDefault="00840377" w:rsidP="0043642D">
            <w:pPr>
              <w:jc w:val="both"/>
              <w:rPr>
                <w:rFonts w:ascii="Times New Roman" w:hAnsi="Times New Roman" w:cs="Times New Roman"/>
                <w:sz w:val="24"/>
                <w:szCs w:val="24"/>
              </w:rPr>
            </w:pPr>
            <w:r w:rsidRPr="0043642D">
              <w:rPr>
                <w:rFonts w:ascii="Times New Roman" w:hAnsi="Times New Roman" w:cs="Times New Roman"/>
                <w:i/>
                <w:iCs/>
                <w:sz w:val="24"/>
                <w:szCs w:val="24"/>
              </w:rPr>
              <w:t>Clearance Mechanisms</w:t>
            </w:r>
          </w:p>
        </w:tc>
        <w:tc>
          <w:tcPr>
            <w:tcW w:w="7206" w:type="dxa"/>
            <w:vAlign w:val="center"/>
          </w:tcPr>
          <w:p w14:paraId="098D9A25" w14:textId="3E8D6924" w:rsidR="00840377" w:rsidRPr="0043642D" w:rsidRDefault="00840377" w:rsidP="0043642D">
            <w:pPr>
              <w:jc w:val="both"/>
              <w:rPr>
                <w:rFonts w:ascii="Times New Roman" w:hAnsi="Times New Roman" w:cs="Times New Roman"/>
                <w:sz w:val="24"/>
                <w:szCs w:val="24"/>
              </w:rPr>
            </w:pPr>
            <w:r w:rsidRPr="0043642D">
              <w:rPr>
                <w:rFonts w:ascii="Times New Roman" w:hAnsi="Times New Roman" w:cs="Times New Roman"/>
                <w:bCs/>
                <w:sz w:val="24"/>
                <w:szCs w:val="24"/>
              </w:rPr>
              <w:t>Examine the pathways by which nanoemulsions are cleared from the ocular surface to ensure that they are not accumulating in the eye or adjacent tissues.</w:t>
            </w:r>
          </w:p>
        </w:tc>
        <w:tc>
          <w:tcPr>
            <w:tcW w:w="1336" w:type="dxa"/>
            <w:vAlign w:val="center"/>
          </w:tcPr>
          <w:p w14:paraId="185F2DD9" w14:textId="14E3C10E"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&lt;EndNote&gt;&lt;Cite&gt;&lt;Author&gt;Esmaeili&lt;/Author&gt;&lt;Year&gt;2022&lt;/Year&gt;&lt;RecNum&gt;33&lt;/RecNum&gt;&lt;DisplayText&gt;&lt;style face="superscript"&gt;4&lt;/style&gt;&lt;/DisplayText&gt;&lt;record&gt;&lt;rec-number&gt;33&lt;/rec-number&gt;&lt;foreign-keys&gt;&lt;key app="EN" db-id="zrawffva2fxf2gevrvg5s0zu9s9tsdaxesfw" timestamp="1705659414"&gt;33&lt;/key&gt;&lt;/foreign-keys&gt;&lt;ref-type name="Journal Article"&gt;17&lt;/ref-type&gt;&lt;contributors&gt;&lt;authors&gt;&lt;author&gt;Esmaeili, Fariba&lt;/author&gt;&lt;author&gt;Baharifar, Hadi&lt;/author&gt;&lt;author&gt;Amani, Amir&lt;/author&gt;&lt;/authors&gt;&lt;/contributors&gt;&lt;titles&gt;&lt;title&gt;Improved Anti-inflammatory Activity and Minimum Systemic Absorption from Topical Gels of Ibuprofen Formulated by Micelle or Nanoemulsion&lt;/title&gt;&lt;secondary-title&gt;Journal of Pharmaceutical Innovation&lt;/secondary-title&gt;&lt;/titles&gt;&lt;periodical&gt;&lt;full-title&gt;Journal of Pharmaceutical Innovation&lt;/full-title&gt;&lt;abbr-1&gt;J Pharm Innov.&lt;/abbr-1&gt;&lt;/periodical&gt;&lt;volume&gt;17&lt;/volume&gt;&lt;number&gt;4&lt;/number&gt;&lt;dates&gt;&lt;year&gt;2022&lt;/year&gt;&lt;/dates&gt;&lt;urls&gt;&lt;/urls&gt;&lt;electronic-resource-num&gt;10.1007/s12247-021-09603-z&lt;/electronic-resource-num&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4</w:t>
            </w:r>
            <w:r w:rsidRPr="0043642D">
              <w:rPr>
                <w:rFonts w:ascii="Times New Roman" w:hAnsi="Times New Roman" w:cs="Times New Roman"/>
                <w:sz w:val="24"/>
                <w:szCs w:val="24"/>
                <w:vertAlign w:val="superscript"/>
              </w:rPr>
              <w:fldChar w:fldCharType="end"/>
            </w:r>
          </w:p>
        </w:tc>
      </w:tr>
      <w:tr w:rsidR="00840377" w:rsidRPr="0043642D" w14:paraId="2961D79E" w14:textId="77777777" w:rsidTr="0043642D">
        <w:trPr>
          <w:jc w:val="center"/>
        </w:trPr>
        <w:tc>
          <w:tcPr>
            <w:tcW w:w="846" w:type="dxa"/>
            <w:vAlign w:val="center"/>
          </w:tcPr>
          <w:p w14:paraId="2CBD7EDF" w14:textId="77777777" w:rsidR="00840377" w:rsidRPr="0043642D" w:rsidRDefault="00840377" w:rsidP="0043642D">
            <w:pPr>
              <w:rPr>
                <w:rFonts w:ascii="Times New Roman" w:hAnsi="Times New Roman" w:cs="Times New Roman"/>
                <w:sz w:val="24"/>
                <w:szCs w:val="24"/>
              </w:rPr>
            </w:pPr>
          </w:p>
          <w:p w14:paraId="7CB8EFE0"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5.</w:t>
            </w:r>
          </w:p>
        </w:tc>
        <w:tc>
          <w:tcPr>
            <w:tcW w:w="2906" w:type="dxa"/>
            <w:vAlign w:val="center"/>
          </w:tcPr>
          <w:p w14:paraId="5DD74D6C" w14:textId="77777777" w:rsidR="00840377" w:rsidRPr="0043642D" w:rsidRDefault="00840377" w:rsidP="0043642D">
            <w:pPr>
              <w:widowControl w:val="0"/>
              <w:autoSpaceDE w:val="0"/>
              <w:autoSpaceDN w:val="0"/>
              <w:adjustRightInd w:val="0"/>
              <w:spacing w:before="240"/>
              <w:rPr>
                <w:rFonts w:ascii="Times New Roman" w:hAnsi="Times New Roman" w:cs="Times New Roman"/>
                <w:sz w:val="24"/>
                <w:szCs w:val="24"/>
              </w:rPr>
            </w:pPr>
            <w:r w:rsidRPr="0043642D">
              <w:rPr>
                <w:rFonts w:ascii="Times New Roman" w:hAnsi="Times New Roman" w:cs="Times New Roman"/>
                <w:sz w:val="24"/>
                <w:szCs w:val="24"/>
              </w:rPr>
              <w:t>Disturbing Vision</w:t>
            </w:r>
          </w:p>
        </w:tc>
        <w:tc>
          <w:tcPr>
            <w:tcW w:w="8860" w:type="dxa"/>
            <w:gridSpan w:val="2"/>
            <w:vAlign w:val="center"/>
          </w:tcPr>
          <w:p w14:paraId="27C21B8D" w14:textId="7928B601" w:rsidR="00840377" w:rsidRPr="0043642D" w:rsidRDefault="00840377" w:rsidP="0043642D">
            <w:pPr>
              <w:jc w:val="both"/>
              <w:rPr>
                <w:rFonts w:ascii="Times New Roman" w:hAnsi="Times New Roman" w:cs="Times New Roman"/>
                <w:sz w:val="24"/>
                <w:szCs w:val="24"/>
              </w:rPr>
            </w:pPr>
            <w:r w:rsidRPr="0043642D">
              <w:rPr>
                <w:rFonts w:ascii="Times New Roman" w:hAnsi="Times New Roman" w:cs="Times New Roman"/>
                <w:bCs/>
                <w:sz w:val="24"/>
                <w:szCs w:val="24"/>
              </w:rPr>
              <w:t>Eye vision or visual acuity should not be affected by nanoemulsions.  It should be described in such a way that it should not affect or minimally affect normal sight.</w:t>
            </w:r>
          </w:p>
        </w:tc>
        <w:tc>
          <w:tcPr>
            <w:tcW w:w="1336" w:type="dxa"/>
            <w:vAlign w:val="center"/>
          </w:tcPr>
          <w:p w14:paraId="5CA7B89A" w14:textId="56BFAF95"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&lt;EndNote&gt;&lt;Cite&gt;&lt;Author&gt;Youssef&lt;/Author&gt;&lt;Year&gt;2021&lt;/Year&gt;&lt;RecNum&gt;32&lt;/RecNum&gt;&lt;DisplayText&gt;&lt;style face="superscript"&gt;5&lt;/style&gt;&lt;/DisplayText&gt;&lt;record&gt;&lt;rec-number&gt;32&lt;/rec-number&gt;&lt;foreign-keys&gt;&lt;key app="EN" db-id="zrawffva2fxf2gevrvg5s0zu9s9tsdaxesfw" timestamp="1705659414"&gt;32&lt;/key&gt;&lt;/foreign-keys&gt;&lt;ref-type name="Journal Article"&gt;17&lt;/ref-type&gt;&lt;contributors&gt;&lt;authors&gt;&lt;author&gt;Youssef, Ahmed Adel Ali&lt;/author&gt;&lt;author&gt;Cai, Chuntian&lt;/author&gt;&lt;author&gt;Dudhipala, Narendar&lt;/author&gt;&lt;author&gt;Majumdar, Soumyajit&lt;/author&gt;&lt;/authors&gt;&lt;/contributors&gt;&lt;titles&gt;&lt;title&gt;Design of topical ocular ciprofloxacin nanoemulsion for the management of bacterial keratitis&lt;/title&gt;&lt;secondary-title&gt;Pharmaceuticals&lt;/secondary-title&gt;&lt;/titles&gt;&lt;periodical&gt;&lt;full-title&gt;Pharmaceuticals&lt;/full-title&gt;&lt;/periodical&gt;&lt;volume&gt;14&lt;/volume&gt;&lt;number&gt;3&lt;/number&gt;&lt;dates&gt;&lt;year&gt;2021&lt;/year&gt;&lt;/dates&gt;&lt;urls&gt;&lt;/urls&gt;&lt;electronic-resource-num&gt;10.3390/ph14030210&lt;/electronic-resource-num&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5</w:t>
            </w:r>
            <w:r w:rsidRPr="0043642D">
              <w:rPr>
                <w:rFonts w:ascii="Times New Roman" w:hAnsi="Times New Roman" w:cs="Times New Roman"/>
                <w:sz w:val="24"/>
                <w:szCs w:val="24"/>
                <w:vertAlign w:val="superscript"/>
              </w:rPr>
              <w:fldChar w:fldCharType="end"/>
            </w:r>
          </w:p>
        </w:tc>
      </w:tr>
      <w:tr w:rsidR="00840377" w:rsidRPr="0043642D" w14:paraId="01CA4DA4" w14:textId="77777777" w:rsidTr="0043642D">
        <w:trPr>
          <w:jc w:val="center"/>
        </w:trPr>
        <w:tc>
          <w:tcPr>
            <w:tcW w:w="846" w:type="dxa"/>
            <w:vAlign w:val="center"/>
          </w:tcPr>
          <w:p w14:paraId="2999A2EA" w14:textId="77777777" w:rsidR="00840377" w:rsidRPr="0043642D" w:rsidRDefault="00840377" w:rsidP="0043642D">
            <w:pPr>
              <w:rPr>
                <w:rFonts w:ascii="Times New Roman" w:hAnsi="Times New Roman" w:cs="Times New Roman"/>
                <w:sz w:val="24"/>
                <w:szCs w:val="24"/>
              </w:rPr>
            </w:pPr>
          </w:p>
          <w:p w14:paraId="060BAEAC"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6.</w:t>
            </w:r>
          </w:p>
        </w:tc>
        <w:tc>
          <w:tcPr>
            <w:tcW w:w="2906" w:type="dxa"/>
            <w:vAlign w:val="center"/>
          </w:tcPr>
          <w:p w14:paraId="0938B0CA" w14:textId="77777777" w:rsidR="00840377" w:rsidRPr="0043642D" w:rsidRDefault="00840377" w:rsidP="0043642D">
            <w:pPr>
              <w:widowControl w:val="0"/>
              <w:autoSpaceDE w:val="0"/>
              <w:autoSpaceDN w:val="0"/>
              <w:adjustRightInd w:val="0"/>
              <w:spacing w:before="240"/>
              <w:rPr>
                <w:rFonts w:ascii="Times New Roman" w:hAnsi="Times New Roman" w:cs="Times New Roman"/>
                <w:sz w:val="24"/>
                <w:szCs w:val="24"/>
              </w:rPr>
            </w:pPr>
            <w:r w:rsidRPr="0043642D">
              <w:rPr>
                <w:rFonts w:ascii="Times New Roman" w:hAnsi="Times New Roman" w:cs="Times New Roman"/>
                <w:sz w:val="24"/>
                <w:szCs w:val="24"/>
              </w:rPr>
              <w:t>IOP (intraocular pressure)</w:t>
            </w:r>
          </w:p>
        </w:tc>
        <w:tc>
          <w:tcPr>
            <w:tcW w:w="8860" w:type="dxa"/>
            <w:gridSpan w:val="2"/>
            <w:vAlign w:val="center"/>
          </w:tcPr>
          <w:p w14:paraId="5EE2E09D" w14:textId="5540B32C" w:rsidR="00840377" w:rsidRPr="0043642D" w:rsidRDefault="00840377" w:rsidP="0043642D">
            <w:pPr>
              <w:jc w:val="both"/>
              <w:rPr>
                <w:rFonts w:ascii="Times New Roman" w:hAnsi="Times New Roman" w:cs="Times New Roman"/>
                <w:sz w:val="24"/>
                <w:szCs w:val="24"/>
              </w:rPr>
            </w:pPr>
            <w:r w:rsidRPr="0043642D">
              <w:rPr>
                <w:rFonts w:ascii="Times New Roman" w:hAnsi="Times New Roman" w:cs="Times New Roman"/>
                <w:bCs/>
                <w:sz w:val="24"/>
                <w:szCs w:val="24"/>
              </w:rPr>
              <w:t>Glaucoma Risk: Assessment of nanoemulsion impact on IOP is necessary, as it can change IOP, which may be linked to glaucoma or other ocular conditions.</w:t>
            </w:r>
          </w:p>
        </w:tc>
        <w:tc>
          <w:tcPr>
            <w:tcW w:w="1336" w:type="dxa"/>
            <w:vAlign w:val="center"/>
          </w:tcPr>
          <w:p w14:paraId="40CFDFD2" w14:textId="39E183E6"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&lt;EndNote&gt;&lt;Cite&gt;&lt;Author&gt;Birhanu&lt;/Author&gt;&lt;Year&gt;2022&lt;/Year&gt;&lt;RecNum&gt;31&lt;/RecNum&gt;&lt;DisplayText&gt;&lt;style face="superscript"&gt;6&lt;/style&gt;&lt;/DisplayText&gt;&lt;record&gt;&lt;rec-number&gt;31&lt;/rec-number&gt;&lt;foreign-keys&gt;&lt;key app="EN" db-id="zrawffva2fxf2gevrvg5s0zu9s9tsdaxesfw" timestamp="1705659414"&gt;31&lt;/key&gt;&lt;/foreign-keys&gt;&lt;ref-type name="Journal Article"&gt;17&lt;/ref-type&gt;&lt;contributors&gt;&lt;authors&gt;&lt;author&gt;Birhanu, Getasew&lt;/author&gt;&lt;author&gt;Tegegne, Awoke Seyoum&lt;/author&gt;&lt;/authors&gt;&lt;/contributors&gt;&lt;titles&gt;&lt;title&gt;Predictors for elevation of Intraocular Pressure (IOP) on glaucoma patients; a retrospective cohort study design&lt;/title&gt;&lt;secondary-title&gt;BMC Ophthalmology&lt;/secondary-title&gt;&lt;/titles&gt;&lt;periodical&gt;&lt;full-title&gt;BMC Ophthalmology&lt;/full-title&gt;&lt;/periodical&gt;&lt;volume&gt;22&lt;/volume&gt;&lt;number&gt;1&lt;/number&gt;&lt;dates&gt;&lt;year&gt;2022&lt;/year&gt;&lt;/dates&gt;&lt;urls&gt;&lt;/urls&gt;&lt;electronic-resource-num&gt;10.1186/s12886-022-02431-w&lt;/electronic-resource-num&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6</w:t>
            </w:r>
            <w:r w:rsidRPr="0043642D">
              <w:rPr>
                <w:rFonts w:ascii="Times New Roman" w:hAnsi="Times New Roman" w:cs="Times New Roman"/>
                <w:sz w:val="24"/>
                <w:szCs w:val="24"/>
                <w:vertAlign w:val="superscript"/>
              </w:rPr>
              <w:fldChar w:fldCharType="end"/>
            </w:r>
          </w:p>
        </w:tc>
      </w:tr>
      <w:tr w:rsidR="00840377" w:rsidRPr="0043642D" w14:paraId="6A111215" w14:textId="77777777" w:rsidTr="0043642D">
        <w:trPr>
          <w:jc w:val="center"/>
        </w:trPr>
        <w:tc>
          <w:tcPr>
            <w:tcW w:w="846" w:type="dxa"/>
            <w:vAlign w:val="center"/>
          </w:tcPr>
          <w:p w14:paraId="49113198" w14:textId="77777777" w:rsidR="00840377" w:rsidRPr="0043642D" w:rsidRDefault="00840377" w:rsidP="0043642D">
            <w:pPr>
              <w:rPr>
                <w:rFonts w:ascii="Times New Roman" w:hAnsi="Times New Roman" w:cs="Times New Roman"/>
                <w:sz w:val="24"/>
                <w:szCs w:val="24"/>
              </w:rPr>
            </w:pPr>
          </w:p>
          <w:p w14:paraId="33A863B9"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7.</w:t>
            </w:r>
          </w:p>
        </w:tc>
        <w:tc>
          <w:tcPr>
            <w:tcW w:w="2906" w:type="dxa"/>
            <w:vAlign w:val="center"/>
          </w:tcPr>
          <w:p w14:paraId="5E066FF8" w14:textId="77777777" w:rsidR="00840377" w:rsidRPr="0043642D" w:rsidRDefault="00840377" w:rsidP="0043642D">
            <w:pPr>
              <w:widowControl w:val="0"/>
              <w:autoSpaceDE w:val="0"/>
              <w:autoSpaceDN w:val="0"/>
              <w:adjustRightInd w:val="0"/>
              <w:spacing w:before="240"/>
              <w:rPr>
                <w:rFonts w:ascii="Times New Roman" w:hAnsi="Times New Roman" w:cs="Times New Roman"/>
                <w:sz w:val="24"/>
                <w:szCs w:val="24"/>
              </w:rPr>
            </w:pPr>
            <w:r w:rsidRPr="0043642D">
              <w:rPr>
                <w:rFonts w:ascii="Times New Roman" w:hAnsi="Times New Roman" w:cs="Times New Roman"/>
                <w:sz w:val="24"/>
                <w:szCs w:val="24"/>
              </w:rPr>
              <w:t>Contact Lens Compatibility</w:t>
            </w:r>
          </w:p>
        </w:tc>
        <w:tc>
          <w:tcPr>
            <w:tcW w:w="1654" w:type="dxa"/>
            <w:vAlign w:val="center"/>
          </w:tcPr>
          <w:p w14:paraId="38026D0A" w14:textId="77777777" w:rsidR="00840377" w:rsidRPr="0043642D" w:rsidRDefault="00840377" w:rsidP="0043642D">
            <w:pPr>
              <w:widowControl w:val="0"/>
              <w:autoSpaceDE w:val="0"/>
              <w:autoSpaceDN w:val="0"/>
              <w:adjustRightInd w:val="0"/>
              <w:spacing w:before="240"/>
              <w:jc w:val="both"/>
              <w:rPr>
                <w:rFonts w:ascii="Times New Roman" w:hAnsi="Times New Roman" w:cs="Times New Roman"/>
                <w:i/>
                <w:iCs/>
                <w:sz w:val="24"/>
                <w:szCs w:val="24"/>
              </w:rPr>
            </w:pPr>
            <w:r w:rsidRPr="0043642D">
              <w:rPr>
                <w:rFonts w:ascii="Times New Roman" w:hAnsi="Times New Roman" w:cs="Times New Roman"/>
                <w:i/>
                <w:iCs/>
                <w:sz w:val="24"/>
                <w:szCs w:val="24"/>
              </w:rPr>
              <w:t>Lens Material Interaction</w:t>
            </w:r>
          </w:p>
        </w:tc>
        <w:tc>
          <w:tcPr>
            <w:tcW w:w="7206" w:type="dxa"/>
            <w:vAlign w:val="center"/>
          </w:tcPr>
          <w:p w14:paraId="501DDA58" w14:textId="5A924F70" w:rsidR="00840377" w:rsidRPr="0043642D" w:rsidRDefault="00840377" w:rsidP="0043642D">
            <w:pPr>
              <w:widowControl w:val="0"/>
              <w:autoSpaceDE w:val="0"/>
              <w:autoSpaceDN w:val="0"/>
              <w:adjustRightInd w:val="0"/>
              <w:spacing w:before="240"/>
              <w:jc w:val="both"/>
              <w:rPr>
                <w:rFonts w:ascii="Times New Roman" w:hAnsi="Times New Roman" w:cs="Times New Roman"/>
                <w:bCs/>
                <w:sz w:val="24"/>
                <w:szCs w:val="24"/>
              </w:rPr>
            </w:pPr>
            <w:r w:rsidRPr="0043642D">
              <w:rPr>
                <w:rFonts w:ascii="Times New Roman" w:hAnsi="Times New Roman" w:cs="Times New Roman"/>
                <w:bCs/>
                <w:sz w:val="24"/>
                <w:szCs w:val="24"/>
              </w:rPr>
              <w:t>Compatibility must be checked between nanoemulsions and lens materials because many people wear them daily. The formulation should not deteriorate or irritate the lens materials.</w:t>
            </w:r>
          </w:p>
        </w:tc>
        <w:tc>
          <w:tcPr>
            <w:tcW w:w="1336" w:type="dxa"/>
            <w:vAlign w:val="center"/>
          </w:tcPr>
          <w:p w14:paraId="244E4746" w14:textId="73B72361"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&lt;EndNote&gt;&lt;Cite&gt;&lt;Author&gt;Birhanu&lt;/Author&gt;&lt;Year&gt;2022&lt;/Year&gt;&lt;RecNum&gt;31&lt;/RecNum&gt;&lt;DisplayText&gt;&lt;style face="superscript"&gt;6&lt;/style&gt;&lt;/DisplayText&gt;&lt;record&gt;&lt;rec-number&gt;31&lt;/rec-number&gt;&lt;foreign-keys&gt;&lt;key app="EN" db-id="zrawffva2fxf2gevrvg5s0zu9s9tsdaxesfw" timestamp="1705659414"&gt;31&lt;/key&gt;&lt;/foreign-keys&gt;&lt;ref-type name="Journal Article"&gt;17&lt;/ref-type&gt;&lt;contributors&gt;&lt;authors&gt;&lt;author&gt;Birhanu, Getasew&lt;/author&gt;&lt;author&gt;Tegegne, Awoke Seyoum&lt;/author&gt;&lt;/authors&gt;&lt;/contributors&gt;&lt;titles&gt;&lt;title&gt;Predictors for elevation of Intraocular Pressure (IOP) on glaucoma patients; a retrospective cohort study design&lt;/title&gt;&lt;secondary-title&gt;BMC Ophthalmology&lt;/secondary-title&gt;&lt;/titles&gt;&lt;periodical&gt;&lt;full-title&gt;BMC Ophthalmology&lt;/full-title&gt;&lt;/periodical&gt;&lt;volume&gt;22&lt;/volume&gt;&lt;number&gt;1&lt;/number&gt;&lt;dates&gt;&lt;year&gt;2022&lt;/year&gt;&lt;/dates&gt;&lt;urls&gt;&lt;/urls&gt;&lt;electronic-resource-num&gt;10.1186/s12886-022-02431-w&lt;/electronic-resource-num&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6</w:t>
            </w:r>
            <w:r w:rsidRPr="0043642D">
              <w:rPr>
                <w:rFonts w:ascii="Times New Roman" w:hAnsi="Times New Roman" w:cs="Times New Roman"/>
                <w:sz w:val="24"/>
                <w:szCs w:val="24"/>
                <w:vertAlign w:val="superscript"/>
              </w:rPr>
              <w:fldChar w:fldCharType="end"/>
            </w:r>
          </w:p>
        </w:tc>
      </w:tr>
      <w:tr w:rsidR="00840377" w:rsidRPr="0043642D" w14:paraId="1F77CA92" w14:textId="77777777" w:rsidTr="0043642D">
        <w:trPr>
          <w:jc w:val="center"/>
        </w:trPr>
        <w:tc>
          <w:tcPr>
            <w:tcW w:w="846" w:type="dxa"/>
            <w:vAlign w:val="center"/>
          </w:tcPr>
          <w:p w14:paraId="2BEF9EAD" w14:textId="77777777" w:rsidR="00840377" w:rsidRPr="0043642D" w:rsidRDefault="00840377" w:rsidP="0043642D">
            <w:pPr>
              <w:rPr>
                <w:rFonts w:ascii="Times New Roman" w:hAnsi="Times New Roman" w:cs="Times New Roman"/>
                <w:sz w:val="24"/>
                <w:szCs w:val="24"/>
              </w:rPr>
            </w:pPr>
          </w:p>
          <w:p w14:paraId="22A70DAB"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8.</w:t>
            </w:r>
          </w:p>
        </w:tc>
        <w:tc>
          <w:tcPr>
            <w:tcW w:w="2906" w:type="dxa"/>
            <w:vAlign w:val="center"/>
          </w:tcPr>
          <w:p w14:paraId="7DC42326" w14:textId="77777777" w:rsidR="00840377" w:rsidRPr="0043642D" w:rsidRDefault="00840377" w:rsidP="0043642D">
            <w:pPr>
              <w:widowControl w:val="0"/>
              <w:autoSpaceDE w:val="0"/>
              <w:autoSpaceDN w:val="0"/>
              <w:adjustRightInd w:val="0"/>
              <w:spacing w:before="240"/>
              <w:rPr>
                <w:rFonts w:ascii="Times New Roman" w:hAnsi="Times New Roman" w:cs="Times New Roman"/>
                <w:sz w:val="24"/>
                <w:szCs w:val="24"/>
              </w:rPr>
            </w:pPr>
            <w:r w:rsidRPr="0043642D">
              <w:rPr>
                <w:rFonts w:ascii="Times New Roman" w:hAnsi="Times New Roman" w:cs="Times New Roman"/>
                <w:sz w:val="24"/>
                <w:szCs w:val="24"/>
              </w:rPr>
              <w:t>Reactions to Allergens</w:t>
            </w:r>
          </w:p>
        </w:tc>
        <w:tc>
          <w:tcPr>
            <w:tcW w:w="1654" w:type="dxa"/>
            <w:vAlign w:val="center"/>
          </w:tcPr>
          <w:p w14:paraId="68855453" w14:textId="77777777" w:rsidR="00840377" w:rsidRPr="0043642D" w:rsidRDefault="00840377" w:rsidP="0043642D">
            <w:pPr>
              <w:jc w:val="both"/>
              <w:rPr>
                <w:rFonts w:ascii="Times New Roman" w:hAnsi="Times New Roman" w:cs="Times New Roman"/>
                <w:sz w:val="24"/>
                <w:szCs w:val="24"/>
              </w:rPr>
            </w:pPr>
            <w:r w:rsidRPr="0043642D">
              <w:rPr>
                <w:rFonts w:ascii="Times New Roman" w:hAnsi="Times New Roman" w:cs="Times New Roman"/>
                <w:i/>
                <w:iCs/>
                <w:sz w:val="24"/>
                <w:szCs w:val="24"/>
              </w:rPr>
              <w:t>Sensitization and allergenicity</w:t>
            </w:r>
          </w:p>
        </w:tc>
        <w:tc>
          <w:tcPr>
            <w:tcW w:w="7206" w:type="dxa"/>
            <w:vAlign w:val="center"/>
          </w:tcPr>
          <w:p w14:paraId="5E00E72A" w14:textId="1B38162F" w:rsidR="00840377" w:rsidRPr="0043642D" w:rsidRDefault="00840377" w:rsidP="0043642D">
            <w:pPr>
              <w:widowControl w:val="0"/>
              <w:autoSpaceDE w:val="0"/>
              <w:autoSpaceDN w:val="0"/>
              <w:adjustRightInd w:val="0"/>
              <w:jc w:val="both"/>
              <w:rPr>
                <w:rFonts w:ascii="Times New Roman" w:hAnsi="Times New Roman" w:cs="Times New Roman"/>
                <w:bCs/>
                <w:sz w:val="24"/>
                <w:szCs w:val="24"/>
              </w:rPr>
            </w:pPr>
            <w:r w:rsidRPr="0043642D">
              <w:rPr>
                <w:rFonts w:ascii="Times New Roman" w:hAnsi="Times New Roman" w:cs="Times New Roman"/>
                <w:bCs/>
                <w:sz w:val="24"/>
                <w:szCs w:val="24"/>
              </w:rPr>
              <w:t>Assess the possibility of allergic reactions or sensitization to nanoemulsion components such as surfactants or other excipients.</w:t>
            </w:r>
          </w:p>
        </w:tc>
        <w:tc>
          <w:tcPr>
            <w:tcW w:w="1336" w:type="dxa"/>
            <w:vAlign w:val="center"/>
          </w:tcPr>
          <w:p w14:paraId="63B12F7D" w14:textId="78C46014"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&lt;EndNote&gt;&lt;Cite&gt;&lt;Author&gt;Silva&lt;/Author&gt;&lt;Year&gt;2020&lt;/Year&gt;&lt;RecNum&gt;28&lt;/RecNum&gt;&lt;DisplayText&gt;&lt;style face="superscript"&gt;7&lt;/style&gt;&lt;/DisplayText&gt;&lt;record&gt;&lt;rec-number&gt;28&lt;/rec-number&gt;&lt;foreign-keys&gt;&lt;key app="EN" db-id="zrawffva2fxf2gevrvg5s0zu9s9tsdaxesfw" timestamp="1705659414"&gt;28&lt;/key&gt;&lt;/foreign-keys&gt;&lt;ref-type name="Journal Article"&gt;17&lt;/ref-type&gt;&lt;contributors&gt;&lt;authors&gt;&lt;author&gt;Silva, Talita Nascimento da&lt;/author&gt;&lt;author&gt;Reynaud, Franceline&lt;/author&gt;&lt;author&gt;Picciani, Paulo Henrique de Souza&lt;/author&gt;&lt;author&gt;de Holanda e Silva, Kattya Gyselle&lt;/author&gt;&lt;author&gt;Barradas, Thaís Nogueira&lt;/author&gt;&lt;/authors&gt;&lt;/contributors&gt;&lt;titles&gt;&lt;title&gt;Chitosan-based films containing nanoemulsions of methyl salicylate: Formulation development, physical-chemical and in vitro drug release characterization&lt;/title&gt;&lt;secondary-title&gt;International Journal of Biological Macromolecules&lt;/secondary-title&gt;&lt;/titles&gt;&lt;periodical&gt;&lt;full-title&gt;International Journal of Biological Macromolecules&lt;/full-title&gt;&lt;abbr-1&gt;Int J Biol Macromol.&lt;/abbr-1&gt;&lt;/periodical&gt;&lt;volume&gt;164&lt;/volume&gt;&lt;dates&gt;&lt;year&gt;2020&lt;/year&gt;&lt;/dates&gt;&lt;urls&gt;&lt;/urls&gt;&lt;electronic-resource-num&gt;10.1016/j.ijbiomac.2020.08.117&lt;/electronic-resource-num&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7</w:t>
            </w:r>
            <w:r w:rsidRPr="0043642D">
              <w:rPr>
                <w:rFonts w:ascii="Times New Roman" w:hAnsi="Times New Roman" w:cs="Times New Roman"/>
                <w:sz w:val="24"/>
                <w:szCs w:val="24"/>
                <w:vertAlign w:val="superscript"/>
              </w:rPr>
              <w:fldChar w:fldCharType="end"/>
            </w:r>
          </w:p>
        </w:tc>
      </w:tr>
      <w:tr w:rsidR="00840377" w:rsidRPr="0043642D" w14:paraId="012B2B27" w14:textId="77777777" w:rsidTr="0043642D">
        <w:trPr>
          <w:jc w:val="center"/>
        </w:trPr>
        <w:tc>
          <w:tcPr>
            <w:tcW w:w="846" w:type="dxa"/>
            <w:vAlign w:val="center"/>
          </w:tcPr>
          <w:p w14:paraId="51A2F5B1"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9.</w:t>
            </w:r>
          </w:p>
        </w:tc>
        <w:tc>
          <w:tcPr>
            <w:tcW w:w="2906" w:type="dxa"/>
            <w:vAlign w:val="center"/>
          </w:tcPr>
          <w:p w14:paraId="73B8590B"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Long-Term Application</w:t>
            </w:r>
          </w:p>
        </w:tc>
        <w:tc>
          <w:tcPr>
            <w:tcW w:w="8860" w:type="dxa"/>
            <w:gridSpan w:val="2"/>
            <w:vAlign w:val="center"/>
          </w:tcPr>
          <w:p w14:paraId="023D01B9" w14:textId="194D328B" w:rsidR="00840377" w:rsidRPr="0043642D" w:rsidRDefault="00840377" w:rsidP="0043642D">
            <w:pPr>
              <w:widowControl w:val="0"/>
              <w:autoSpaceDE w:val="0"/>
              <w:autoSpaceDN w:val="0"/>
              <w:adjustRightInd w:val="0"/>
              <w:spacing w:before="240"/>
              <w:jc w:val="both"/>
              <w:rPr>
                <w:rFonts w:ascii="Times New Roman" w:hAnsi="Times New Roman" w:cs="Times New Roman"/>
                <w:bCs/>
                <w:sz w:val="24"/>
                <w:szCs w:val="24"/>
              </w:rPr>
            </w:pPr>
            <w:r w:rsidRPr="0043642D">
              <w:rPr>
                <w:rFonts w:ascii="Times New Roman" w:hAnsi="Times New Roman" w:cs="Times New Roman"/>
                <w:bCs/>
                <w:sz w:val="24"/>
                <w:szCs w:val="24"/>
              </w:rPr>
              <w:t xml:space="preserve">Chronic exposure: Evaluate the safety of using ophthalmic nanoemulsions over an extended period. Research over a long period should be conducted to assess potential </w:t>
            </w:r>
            <w:r w:rsidRPr="0043642D">
              <w:rPr>
                <w:rFonts w:ascii="Times New Roman" w:hAnsi="Times New Roman" w:cs="Times New Roman"/>
                <w:bCs/>
                <w:sz w:val="24"/>
                <w:szCs w:val="24"/>
              </w:rPr>
              <w:lastRenderedPageBreak/>
              <w:t>cumulative effects.</w:t>
            </w:r>
          </w:p>
        </w:tc>
        <w:tc>
          <w:tcPr>
            <w:tcW w:w="1336" w:type="dxa"/>
            <w:vAlign w:val="center"/>
          </w:tcPr>
          <w:p w14:paraId="7977BA18" w14:textId="4C8EB9DC"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lastRenderedPageBreak/>
              <w:fldChar w:fldCharType="begin"/>
            </w:r>
            <w:r w:rsidR="008D3937" w:rsidRPr="0043642D">
              <w:rPr>
                <w:rFonts w:ascii="Times New Roman" w:hAnsi="Times New Roman" w:cs="Times New Roman"/>
                <w:sz w:val="24"/>
                <w:szCs w:val="24"/>
                <w:vertAlign w:val="superscript"/>
              </w:rPr>
              <w:instrText xml:space="preserve"> ADDIN EN.CITE &lt;EndNote&gt;&lt;Cite&gt;&lt;Author&gt;Daull&lt;/Author&gt;&lt;Year&gt;2017&lt;/Year&gt;&lt;RecNum&gt;303&lt;/RecNum&gt;&lt;DisplayText&gt;&lt;style face="superscript"&gt;8&lt;/style&gt;&lt;/DisplayText&gt;&lt;record&gt;&lt;rec-number&gt;303&lt;/rec-number&gt;&lt;foreign-keys&gt;&lt;key app="EN" db-id="zrawffva2fxf2gevrvg5s0zu9s9tsdaxesfw" timestamp="1705659414"&gt;303&lt;/key&gt;&lt;/foreign-keys&gt;&lt;ref-type name="Journal Article"&gt;17&lt;/ref-type&gt;&lt;contributors&gt;&lt;authors&gt;&lt;author&gt;Daull, Philippe&lt;/author&gt;&lt;author&gt;Amrane, Mourad&lt;/author&gt;&lt;author&gt;Garrigue, Jean-Sebastien&lt;/author&gt;&lt;/authors&gt;&lt;/contributors&gt;&lt;titles&gt;&lt;title&gt;Novasorb® Cationic Nanoemulsion and Latanoprost: The Ideal Combination for Glaucoma Management?&lt;/title&gt;&lt;secondary-title&gt;Journal of Eye Diseases and Disorders&lt;/secondary-title&gt;&lt;/titles&gt;&lt;periodical&gt;&lt;full-title&gt;Journal of Eye Diseases and Disorders&lt;/full-title&gt;&lt;/periodical&gt;&lt;pages&gt;1-5&lt;/pages&gt;&lt;volume&gt;02&lt;/volume&gt;&lt;number&gt;01&lt;/number&gt;&lt;dates&gt;&lt;year&gt;2017&lt;/year&gt;&lt;/dates&gt;&lt;urls&gt;&lt;/urls&gt;&lt;electronic-resource-num&gt;10.35248/2684-1622.17.2.107&lt;/electronic-resource-num&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8</w:t>
            </w:r>
            <w:r w:rsidRPr="0043642D">
              <w:rPr>
                <w:rFonts w:ascii="Times New Roman" w:hAnsi="Times New Roman" w:cs="Times New Roman"/>
                <w:sz w:val="24"/>
                <w:szCs w:val="24"/>
                <w:vertAlign w:val="superscript"/>
              </w:rPr>
              <w:fldChar w:fldCharType="end"/>
            </w:r>
          </w:p>
        </w:tc>
      </w:tr>
      <w:tr w:rsidR="00840377" w:rsidRPr="0043642D" w14:paraId="67519B05" w14:textId="77777777" w:rsidTr="0043642D">
        <w:trPr>
          <w:jc w:val="center"/>
        </w:trPr>
        <w:tc>
          <w:tcPr>
            <w:tcW w:w="846" w:type="dxa"/>
            <w:vAlign w:val="center"/>
          </w:tcPr>
          <w:p w14:paraId="70232818"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10.</w:t>
            </w:r>
          </w:p>
        </w:tc>
        <w:tc>
          <w:tcPr>
            <w:tcW w:w="2906" w:type="dxa"/>
            <w:vAlign w:val="center"/>
          </w:tcPr>
          <w:p w14:paraId="0FC61204" w14:textId="77777777" w:rsidR="00840377" w:rsidRPr="0043642D" w:rsidRDefault="00840377" w:rsidP="0043642D">
            <w:pPr>
              <w:widowControl w:val="0"/>
              <w:autoSpaceDE w:val="0"/>
              <w:autoSpaceDN w:val="0"/>
              <w:adjustRightInd w:val="0"/>
              <w:spacing w:before="240"/>
              <w:rPr>
                <w:rFonts w:ascii="Times New Roman" w:hAnsi="Times New Roman" w:cs="Times New Roman"/>
                <w:sz w:val="24"/>
                <w:szCs w:val="24"/>
              </w:rPr>
            </w:pPr>
            <w:r w:rsidRPr="0043642D">
              <w:rPr>
                <w:rFonts w:ascii="Times New Roman" w:hAnsi="Times New Roman" w:cs="Times New Roman"/>
                <w:sz w:val="24"/>
                <w:szCs w:val="24"/>
              </w:rPr>
              <w:t>Compliance with regulations</w:t>
            </w:r>
          </w:p>
        </w:tc>
        <w:tc>
          <w:tcPr>
            <w:tcW w:w="8860" w:type="dxa"/>
            <w:gridSpan w:val="2"/>
            <w:vAlign w:val="center"/>
          </w:tcPr>
          <w:p w14:paraId="3CADD4AE" w14:textId="0784FA51" w:rsidR="00840377" w:rsidRPr="0043642D" w:rsidRDefault="00840377" w:rsidP="0043642D">
            <w:pPr>
              <w:jc w:val="both"/>
              <w:rPr>
                <w:rFonts w:ascii="Times New Roman" w:hAnsi="Times New Roman" w:cs="Times New Roman"/>
                <w:sz w:val="24"/>
                <w:szCs w:val="24"/>
              </w:rPr>
            </w:pPr>
            <w:r w:rsidRPr="0043642D">
              <w:rPr>
                <w:rFonts w:ascii="Times New Roman" w:hAnsi="Times New Roman" w:cs="Times New Roman"/>
                <w:bCs/>
                <w:sz w:val="24"/>
                <w:szCs w:val="24"/>
              </w:rPr>
              <w:t>Regulatory criteria: Ensure adherence to the ophthalmic product regulatory criteria. Appropriate records and safety facts are required for regulatory approval.</w:t>
            </w:r>
          </w:p>
        </w:tc>
        <w:tc>
          <w:tcPr>
            <w:tcW w:w="1336" w:type="dxa"/>
            <w:vAlign w:val="center"/>
          </w:tcPr>
          <w:p w14:paraId="73C4FE02" w14:textId="1EFF869F"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&lt;EndNote&gt;&lt;Cite&gt;&lt;Author&gt;Challener&lt;/Author&gt;&lt;Year&gt;2023&lt;/Year&gt;&lt;RecNum&gt;26&lt;/RecNum&gt;&lt;DisplayText&gt;&lt;style face="superscript"&gt;9&lt;/style&gt;&lt;/DisplayText&gt;&lt;record&gt;&lt;rec-number&gt;26&lt;/rec-number&gt;&lt;foreign-keys&gt;&lt;key app="EN" db-id="zrawffva2fxf2gevrvg5s0zu9s9tsdaxesfw" timestamp="1705659414"&gt;26&lt;/key&gt;&lt;/foreign-keys&gt;&lt;ref-type name="Web Page"&gt;12&lt;/ref-type&gt;&lt;contributors&gt;&lt;authors&gt;&lt;author&gt;Challener, Cynthia A.&lt;/author&gt;&lt;/authors&gt;&lt;/contributors&gt;&lt;titles&gt;&lt;title&gt;Aiming for Improved Efficacy and Patient Compliance for Topical Ophthalmics&lt;/title&gt;&lt;secondary-title&gt;Pharmaceutical Technology&lt;/secondary-title&gt;&lt;/titles&gt;&lt;periodical&gt;&lt;full-title&gt;Pharmaceutical Technology&lt;/full-title&gt;&lt;/periodical&gt;&lt;volume&gt;47&lt;/volume&gt;&lt;number&gt;2&lt;/number&gt;&lt;dates&gt;&lt;year&gt;2023&lt;/year&gt;&lt;/dates&gt;&lt;urls&gt;&lt;related-urls&gt;&lt;url&gt;https://www.pharmtech.com/view/takeda-s-subcutaneous-immunoglobulin-receives-fda-approval-for-maintenance-therapy-of-rare-neuromuscular-disorder&lt;/url&gt;&lt;/related-urls&gt;&lt;/urls&gt;&lt;remote-database-provider&gt;Internet&lt;/remote-database-provider&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9</w:t>
            </w:r>
            <w:r w:rsidRPr="0043642D">
              <w:rPr>
                <w:rFonts w:ascii="Times New Roman" w:hAnsi="Times New Roman" w:cs="Times New Roman"/>
                <w:sz w:val="24"/>
                <w:szCs w:val="24"/>
                <w:vertAlign w:val="superscript"/>
              </w:rPr>
              <w:fldChar w:fldCharType="end"/>
            </w:r>
          </w:p>
        </w:tc>
      </w:tr>
      <w:tr w:rsidR="00840377" w:rsidRPr="0043642D" w14:paraId="3BF07290" w14:textId="77777777" w:rsidTr="0043642D">
        <w:trPr>
          <w:jc w:val="center"/>
        </w:trPr>
        <w:tc>
          <w:tcPr>
            <w:tcW w:w="846" w:type="dxa"/>
            <w:vAlign w:val="center"/>
          </w:tcPr>
          <w:p w14:paraId="40B4F83E" w14:textId="77777777" w:rsidR="00840377" w:rsidRPr="0043642D" w:rsidRDefault="00840377" w:rsidP="0043642D">
            <w:pPr>
              <w:rPr>
                <w:rFonts w:ascii="Times New Roman" w:hAnsi="Times New Roman" w:cs="Times New Roman"/>
                <w:sz w:val="24"/>
                <w:szCs w:val="24"/>
              </w:rPr>
            </w:pPr>
            <w:r w:rsidRPr="0043642D">
              <w:rPr>
                <w:rFonts w:ascii="Times New Roman" w:hAnsi="Times New Roman" w:cs="Times New Roman"/>
                <w:sz w:val="24"/>
                <w:szCs w:val="24"/>
              </w:rPr>
              <w:t>11.</w:t>
            </w:r>
          </w:p>
        </w:tc>
        <w:tc>
          <w:tcPr>
            <w:tcW w:w="2906" w:type="dxa"/>
            <w:vAlign w:val="center"/>
          </w:tcPr>
          <w:p w14:paraId="79A42BCD" w14:textId="77777777" w:rsidR="00840377" w:rsidRPr="0043642D" w:rsidRDefault="00840377" w:rsidP="0043642D">
            <w:pPr>
              <w:widowControl w:val="0"/>
              <w:autoSpaceDE w:val="0"/>
              <w:autoSpaceDN w:val="0"/>
              <w:adjustRightInd w:val="0"/>
              <w:spacing w:before="240"/>
              <w:rPr>
                <w:rFonts w:ascii="Times New Roman" w:hAnsi="Times New Roman" w:cs="Times New Roman"/>
                <w:sz w:val="24"/>
                <w:szCs w:val="24"/>
              </w:rPr>
            </w:pPr>
            <w:r w:rsidRPr="0043642D">
              <w:rPr>
                <w:rFonts w:ascii="Times New Roman" w:hAnsi="Times New Roman" w:cs="Times New Roman"/>
                <w:sz w:val="24"/>
                <w:szCs w:val="24"/>
              </w:rPr>
              <w:t>Microbial contamination and sterility</w:t>
            </w:r>
          </w:p>
        </w:tc>
        <w:tc>
          <w:tcPr>
            <w:tcW w:w="1654" w:type="dxa"/>
            <w:vAlign w:val="center"/>
          </w:tcPr>
          <w:p w14:paraId="2A314A0A" w14:textId="77777777" w:rsidR="00840377" w:rsidRPr="0043642D" w:rsidRDefault="00840377" w:rsidP="0043642D">
            <w:pPr>
              <w:widowControl w:val="0"/>
              <w:autoSpaceDE w:val="0"/>
              <w:autoSpaceDN w:val="0"/>
              <w:adjustRightInd w:val="0"/>
              <w:spacing w:before="240"/>
              <w:jc w:val="both"/>
              <w:rPr>
                <w:rFonts w:ascii="Times New Roman" w:hAnsi="Times New Roman" w:cs="Times New Roman"/>
                <w:i/>
                <w:iCs/>
                <w:sz w:val="24"/>
                <w:szCs w:val="24"/>
              </w:rPr>
            </w:pPr>
            <w:r w:rsidRPr="0043642D">
              <w:rPr>
                <w:rFonts w:ascii="Times New Roman" w:hAnsi="Times New Roman" w:cs="Times New Roman"/>
                <w:i/>
                <w:iCs/>
                <w:sz w:val="24"/>
                <w:szCs w:val="24"/>
              </w:rPr>
              <w:t>Microbial safety</w:t>
            </w:r>
          </w:p>
          <w:p w14:paraId="3FF23122" w14:textId="77777777" w:rsidR="00840377" w:rsidRPr="0043642D" w:rsidRDefault="00840377" w:rsidP="0043642D">
            <w:pPr>
              <w:jc w:val="both"/>
              <w:rPr>
                <w:rFonts w:ascii="Times New Roman" w:hAnsi="Times New Roman" w:cs="Times New Roman"/>
                <w:sz w:val="24"/>
                <w:szCs w:val="24"/>
              </w:rPr>
            </w:pPr>
          </w:p>
          <w:p w14:paraId="4953B47A" w14:textId="77777777" w:rsidR="00840377" w:rsidRPr="0043642D" w:rsidRDefault="00840377" w:rsidP="0043642D">
            <w:pPr>
              <w:tabs>
                <w:tab w:val="left" w:pos="1339"/>
              </w:tabs>
              <w:jc w:val="both"/>
              <w:rPr>
                <w:rFonts w:ascii="Times New Roman" w:hAnsi="Times New Roman" w:cs="Times New Roman"/>
                <w:sz w:val="24"/>
                <w:szCs w:val="24"/>
              </w:rPr>
            </w:pPr>
            <w:r w:rsidRPr="0043642D">
              <w:rPr>
                <w:rFonts w:ascii="Times New Roman" w:hAnsi="Times New Roman" w:cs="Times New Roman"/>
                <w:sz w:val="24"/>
                <w:szCs w:val="24"/>
              </w:rPr>
              <w:tab/>
            </w:r>
          </w:p>
        </w:tc>
        <w:tc>
          <w:tcPr>
            <w:tcW w:w="7206" w:type="dxa"/>
            <w:vAlign w:val="center"/>
          </w:tcPr>
          <w:p w14:paraId="2B3F7EF8" w14:textId="5276AE4F" w:rsidR="00840377" w:rsidRPr="0043642D" w:rsidRDefault="00840377" w:rsidP="0043642D">
            <w:pPr>
              <w:widowControl w:val="0"/>
              <w:autoSpaceDE w:val="0"/>
              <w:autoSpaceDN w:val="0"/>
              <w:adjustRightInd w:val="0"/>
              <w:spacing w:before="240"/>
              <w:jc w:val="both"/>
              <w:rPr>
                <w:rFonts w:ascii="Times New Roman" w:hAnsi="Times New Roman" w:cs="Times New Roman"/>
                <w:bCs/>
                <w:sz w:val="24"/>
                <w:szCs w:val="24"/>
              </w:rPr>
            </w:pPr>
            <w:r w:rsidRPr="0043642D">
              <w:rPr>
                <w:rFonts w:ascii="Times New Roman" w:hAnsi="Times New Roman" w:cs="Times New Roman"/>
                <w:bCs/>
                <w:sz w:val="24"/>
                <w:szCs w:val="24"/>
              </w:rPr>
              <w:t xml:space="preserve">Because eyes are susceptible to infections, guaranteeing the sterility of ophthalmic nanoemulsions is crucial for preventing microbial contamination. A complete preclinical study comprising </w:t>
            </w:r>
            <w:r w:rsidRPr="0043642D">
              <w:rPr>
                <w:rFonts w:ascii="Times New Roman" w:hAnsi="Times New Roman" w:cs="Times New Roman"/>
                <w:bCs/>
                <w:i/>
                <w:iCs/>
                <w:sz w:val="24"/>
                <w:szCs w:val="24"/>
              </w:rPr>
              <w:t>in vitro</w:t>
            </w:r>
            <w:r w:rsidRPr="0043642D">
              <w:rPr>
                <w:rFonts w:ascii="Times New Roman" w:hAnsi="Times New Roman" w:cs="Times New Roman"/>
                <w:bCs/>
                <w:sz w:val="24"/>
                <w:szCs w:val="24"/>
              </w:rPr>
              <w:t xml:space="preserve"> and </w:t>
            </w:r>
            <w:r w:rsidRPr="0043642D">
              <w:rPr>
                <w:rFonts w:ascii="Times New Roman" w:hAnsi="Times New Roman" w:cs="Times New Roman"/>
                <w:bCs/>
                <w:i/>
                <w:iCs/>
                <w:sz w:val="24"/>
                <w:szCs w:val="24"/>
              </w:rPr>
              <w:t>in vivo</w:t>
            </w:r>
            <w:r w:rsidRPr="0043642D">
              <w:rPr>
                <w:rFonts w:ascii="Times New Roman" w:hAnsi="Times New Roman" w:cs="Times New Roman"/>
                <w:bCs/>
                <w:sz w:val="24"/>
                <w:szCs w:val="24"/>
              </w:rPr>
              <w:t xml:space="preserve"> investigations, and clinical trials, is needed to address these safety concerns. To guarantee the safety of ophthalmic nanoemulsions, researchers should follow regulatory requirements and screen for any negative outcomes during the research and post-marketing phases.</w:t>
            </w:r>
          </w:p>
        </w:tc>
        <w:tc>
          <w:tcPr>
            <w:tcW w:w="1336" w:type="dxa"/>
            <w:vAlign w:val="center"/>
          </w:tcPr>
          <w:p w14:paraId="3DF6B0FB" w14:textId="5F3223D7" w:rsidR="00840377" w:rsidRPr="0043642D" w:rsidRDefault="00906955" w:rsidP="0043642D">
            <w:pPr>
              <w:jc w:val="center"/>
              <w:rPr>
                <w:rFonts w:ascii="Times New Roman" w:hAnsi="Times New Roman" w:cs="Times New Roman"/>
                <w:sz w:val="24"/>
                <w:szCs w:val="24"/>
                <w:vertAlign w:val="superscript"/>
              </w:rPr>
            </w:pPr>
            <w:r w:rsidRPr="0043642D">
              <w:rPr>
                <w:rFonts w:ascii="Times New Roman" w:hAnsi="Times New Roman" w:cs="Times New Roman"/>
                <w:sz w:val="24"/>
                <w:szCs w:val="24"/>
                <w:vertAlign w:val="superscript"/>
              </w:rPr>
              <w:fldChar w:fldCharType="begin"/>
            </w:r>
            <w:r w:rsidR="008D3937" w:rsidRPr="0043642D">
              <w:rPr>
                <w:rFonts w:ascii="Times New Roman" w:hAnsi="Times New Roman" w:cs="Times New Roman"/>
                <w:sz w:val="24"/>
                <w:szCs w:val="24"/>
                <w:vertAlign w:val="superscript"/>
              </w:rPr>
              <w:instrText xml:space="preserve"> ADDIN EN.CITE &lt;EndNote&gt;&lt;Cite&gt;&lt;Author&gt;Giannaccare&lt;/Author&gt;&lt;Year&gt;2023&lt;/Year&gt;&lt;RecNum&gt;25&lt;/RecNum&gt;&lt;DisplayText&gt;&lt;style face="superscript"&gt;10&lt;/style&gt;&lt;/DisplayText&gt;&lt;record&gt;&lt;rec-number&gt;25&lt;/rec-number&gt;&lt;foreign-keys&gt;&lt;key app="EN" db-id="zrawffva2fxf2gevrvg5s0zu9s9tsdaxesfw" timestamp="1705659414"&gt;25&lt;/key&gt;&lt;/foreign-keys&gt;&lt;ref-type name="Journal Article"&gt;17&lt;/ref-type&gt;&lt;contributors&gt;&lt;authors&gt;&lt;author&gt;Giannaccare, Giuseppe&lt;/author&gt;&lt;author&gt;Comis, Sofia&lt;/author&gt;&lt;author&gt;Jannuzzi, Virginia&lt;/author&gt;&lt;author&gt;Camposampiero, Davide&lt;/author&gt;&lt;author&gt;Ponzin, Diego&lt;/author&gt;&lt;author&gt;Cambria, Sergio&lt;/author&gt;&lt;author&gt;Santocono, Marcello&lt;/author&gt;&lt;author&gt;Pallozzi Lavorante, Nicola&lt;/author&gt;&lt;author&gt;Del Noce, Chiara&lt;/author&gt;&lt;author&gt;Scorcia, Vincenzo&lt;/author&gt;&lt;author&gt;Traverso, Carlo E.&lt;/author&gt;&lt;author&gt;Vagge, Aldo&lt;/author&gt;&lt;/authors&gt;&lt;/contributors&gt;&lt;titles&gt;&lt;title&gt;Effect of Liposomal-Lactoferrin-Based Eye Drops on the Conjunctival Microflora of Patients Undergoing Cataract Surgery&lt;/title&gt;&lt;secondary-title&gt;Ophthalmology and Therapy&lt;/secondary-title&gt;&lt;/titles&gt;&lt;periodical&gt;&lt;full-title&gt;Ophthalmology and Therapy&lt;/full-title&gt;&lt;abbr-1&gt;Ophthalmol Ther.&lt;/abbr-1&gt;&lt;/periodical&gt;&lt;volume&gt;12&lt;/volume&gt;&lt;number&gt;2&lt;/number&gt;&lt;dates&gt;&lt;year&gt;2023&lt;/year&gt;&lt;/dates&gt;&lt;urls&gt;&lt;/urls&gt;&lt;electronic-resource-num&gt;10.1007/s40123-023-00673-5&lt;/electronic-resource-num&gt;&lt;/record&gt;&lt;/Cite&gt;&lt;/EndNote&gt;</w:instrText>
            </w:r>
            <w:r w:rsidRPr="0043642D">
              <w:rPr>
                <w:rFonts w:ascii="Times New Roman" w:hAnsi="Times New Roman" w:cs="Times New Roman"/>
                <w:sz w:val="24"/>
                <w:szCs w:val="24"/>
                <w:vertAlign w:val="superscript"/>
              </w:rPr>
              <w:fldChar w:fldCharType="separate"/>
            </w:r>
            <w:r w:rsidR="008D3937" w:rsidRPr="0043642D">
              <w:rPr>
                <w:rFonts w:ascii="Times New Roman" w:hAnsi="Times New Roman" w:cs="Times New Roman"/>
                <w:noProof/>
                <w:sz w:val="24"/>
                <w:szCs w:val="24"/>
                <w:vertAlign w:val="superscript"/>
              </w:rPr>
              <w:t>10</w:t>
            </w:r>
            <w:r w:rsidRPr="0043642D">
              <w:rPr>
                <w:rFonts w:ascii="Times New Roman" w:hAnsi="Times New Roman" w:cs="Times New Roman"/>
                <w:sz w:val="24"/>
                <w:szCs w:val="24"/>
                <w:vertAlign w:val="superscript"/>
              </w:rPr>
              <w:fldChar w:fldCharType="end"/>
            </w:r>
          </w:p>
        </w:tc>
      </w:tr>
    </w:tbl>
    <w:p w14:paraId="13E758C1" w14:textId="77777777" w:rsidR="00004768" w:rsidRDefault="00004768" w:rsidP="00840377"/>
    <w:p w14:paraId="013195EF" w14:textId="77777777" w:rsidR="00616890" w:rsidRDefault="00616890" w:rsidP="00DF03F2">
      <w:pPr>
        <w:rPr>
          <w:rFonts w:ascii="Times New Roman" w:hAnsi="Times New Roman" w:cs="Times New Roman"/>
          <w:b/>
          <w:iCs/>
          <w:sz w:val="24"/>
          <w:szCs w:val="24"/>
        </w:rPr>
      </w:pPr>
    </w:p>
    <w:p w14:paraId="55647012" w14:textId="77777777" w:rsidR="00616890" w:rsidRDefault="00616890" w:rsidP="00DF03F2">
      <w:pPr>
        <w:rPr>
          <w:rFonts w:ascii="Times New Roman" w:hAnsi="Times New Roman" w:cs="Times New Roman"/>
          <w:b/>
          <w:iCs/>
          <w:sz w:val="24"/>
          <w:szCs w:val="24"/>
        </w:rPr>
      </w:pPr>
    </w:p>
    <w:p w14:paraId="35CBE24A" w14:textId="77777777" w:rsidR="00616890" w:rsidRDefault="00616890" w:rsidP="00DF03F2">
      <w:pPr>
        <w:rPr>
          <w:rFonts w:ascii="Times New Roman" w:hAnsi="Times New Roman" w:cs="Times New Roman"/>
          <w:b/>
          <w:iCs/>
          <w:sz w:val="24"/>
          <w:szCs w:val="24"/>
        </w:rPr>
      </w:pPr>
    </w:p>
    <w:p w14:paraId="770C2F43" w14:textId="77777777" w:rsidR="00616890" w:rsidRDefault="00616890" w:rsidP="00DF03F2">
      <w:pPr>
        <w:rPr>
          <w:rFonts w:ascii="Times New Roman" w:hAnsi="Times New Roman" w:cs="Times New Roman"/>
          <w:b/>
          <w:iCs/>
          <w:sz w:val="24"/>
          <w:szCs w:val="24"/>
        </w:rPr>
      </w:pPr>
    </w:p>
    <w:p w14:paraId="210504E4" w14:textId="77777777" w:rsidR="00616890" w:rsidRDefault="00616890" w:rsidP="00DF03F2">
      <w:pPr>
        <w:rPr>
          <w:rFonts w:ascii="Times New Roman" w:hAnsi="Times New Roman" w:cs="Times New Roman"/>
          <w:b/>
          <w:iCs/>
          <w:sz w:val="24"/>
          <w:szCs w:val="24"/>
        </w:rPr>
      </w:pPr>
    </w:p>
    <w:p w14:paraId="01133497" w14:textId="77777777" w:rsidR="00616890" w:rsidRDefault="00616890" w:rsidP="00DF03F2">
      <w:pPr>
        <w:rPr>
          <w:rFonts w:ascii="Times New Roman" w:hAnsi="Times New Roman" w:cs="Times New Roman"/>
          <w:b/>
          <w:iCs/>
          <w:sz w:val="24"/>
          <w:szCs w:val="24"/>
        </w:rPr>
      </w:pPr>
    </w:p>
    <w:p w14:paraId="3B0B3DB3" w14:textId="77777777" w:rsidR="0043642D" w:rsidRDefault="0043642D" w:rsidP="00DF03F2">
      <w:pPr>
        <w:rPr>
          <w:rFonts w:ascii="Times New Roman" w:hAnsi="Times New Roman" w:cs="Times New Roman"/>
          <w:b/>
          <w:iCs/>
          <w:sz w:val="24"/>
          <w:szCs w:val="24"/>
        </w:rPr>
      </w:pPr>
    </w:p>
    <w:p w14:paraId="088DE538" w14:textId="77777777" w:rsidR="0043642D" w:rsidRDefault="0043642D" w:rsidP="00DF03F2">
      <w:pPr>
        <w:rPr>
          <w:rFonts w:ascii="Times New Roman" w:hAnsi="Times New Roman" w:cs="Times New Roman"/>
          <w:b/>
          <w:iCs/>
          <w:sz w:val="24"/>
          <w:szCs w:val="24"/>
        </w:rPr>
      </w:pPr>
    </w:p>
    <w:p w14:paraId="676EB552" w14:textId="77777777" w:rsidR="0043642D" w:rsidRDefault="0043642D" w:rsidP="00DF03F2">
      <w:pPr>
        <w:rPr>
          <w:rFonts w:ascii="Times New Roman" w:hAnsi="Times New Roman" w:cs="Times New Roman"/>
          <w:b/>
          <w:iCs/>
          <w:sz w:val="24"/>
          <w:szCs w:val="24"/>
        </w:rPr>
      </w:pPr>
    </w:p>
    <w:p w14:paraId="2F83926E" w14:textId="77777777" w:rsidR="0043642D" w:rsidRDefault="0043642D" w:rsidP="00DF03F2">
      <w:pPr>
        <w:rPr>
          <w:rFonts w:ascii="Times New Roman" w:hAnsi="Times New Roman" w:cs="Times New Roman"/>
          <w:b/>
          <w:iCs/>
          <w:sz w:val="24"/>
          <w:szCs w:val="24"/>
        </w:rPr>
      </w:pPr>
    </w:p>
    <w:p w14:paraId="2EA5CBDA" w14:textId="77777777" w:rsidR="0043642D" w:rsidRDefault="0043642D" w:rsidP="00DF03F2">
      <w:pPr>
        <w:rPr>
          <w:rFonts w:ascii="Times New Roman" w:hAnsi="Times New Roman" w:cs="Times New Roman"/>
          <w:b/>
          <w:iCs/>
          <w:sz w:val="24"/>
          <w:szCs w:val="24"/>
        </w:rPr>
      </w:pPr>
    </w:p>
    <w:p w14:paraId="0919FF05" w14:textId="6595608C" w:rsidR="00DF03F2" w:rsidRPr="00DF03F2" w:rsidRDefault="00DC2D1B" w:rsidP="00DF03F2">
      <w:pPr>
        <w:rPr>
          <w:rFonts w:ascii="Times New Roman" w:hAnsi="Times New Roman" w:cs="Times New Roman"/>
          <w:b/>
          <w:iCs/>
          <w:sz w:val="24"/>
          <w:szCs w:val="24"/>
        </w:rPr>
      </w:pPr>
      <w:r>
        <w:rPr>
          <w:rFonts w:ascii="Times New Roman" w:hAnsi="Times New Roman" w:cs="Times New Roman"/>
          <w:b/>
          <w:iCs/>
          <w:sz w:val="24"/>
          <w:szCs w:val="24"/>
        </w:rPr>
        <w:lastRenderedPageBreak/>
        <w:t>Table S</w:t>
      </w:r>
      <w:r w:rsidR="008D3937">
        <w:rPr>
          <w:rFonts w:ascii="Times New Roman" w:hAnsi="Times New Roman" w:cs="Times New Roman"/>
          <w:b/>
          <w:iCs/>
          <w:sz w:val="24"/>
          <w:szCs w:val="24"/>
        </w:rPr>
        <w:t>2</w:t>
      </w:r>
      <w:r w:rsidR="00DF03F2" w:rsidRPr="00DF03F2">
        <w:rPr>
          <w:rFonts w:ascii="Times New Roman" w:hAnsi="Times New Roman" w:cs="Times New Roman"/>
          <w:b/>
          <w:iCs/>
          <w:sz w:val="24"/>
          <w:szCs w:val="24"/>
        </w:rPr>
        <w:t xml:space="preserve">: </w:t>
      </w:r>
      <w:r w:rsidR="00DF03F2" w:rsidRPr="00DF03F2">
        <w:rPr>
          <w:rFonts w:ascii="Times New Roman" w:hAnsi="Times New Roman" w:cs="Times New Roman"/>
          <w:iCs/>
          <w:sz w:val="24"/>
          <w:szCs w:val="24"/>
        </w:rPr>
        <w:t xml:space="preserve">Safety concerns of </w:t>
      </w:r>
      <w:r w:rsidR="00DF03F2" w:rsidRPr="00DF03F2">
        <w:rPr>
          <w:rFonts w:ascii="Times New Roman" w:hAnsi="Times New Roman" w:cs="Times New Roman"/>
          <w:bCs/>
          <w:sz w:val="24"/>
          <w:szCs w:val="24"/>
        </w:rPr>
        <w:t>ophthalmic nanoemulsions</w:t>
      </w:r>
    </w:p>
    <w:tbl>
      <w:tblPr>
        <w:tblStyle w:val="TableGrid"/>
        <w:tblW w:w="0" w:type="auto"/>
        <w:jc w:val="center"/>
        <w:tblLook w:val="04A0" w:firstRow="1" w:lastRow="0" w:firstColumn="1" w:lastColumn="0" w:noHBand="0" w:noVBand="1"/>
      </w:tblPr>
      <w:tblGrid>
        <w:gridCol w:w="818"/>
        <w:gridCol w:w="2244"/>
        <w:gridCol w:w="1536"/>
        <w:gridCol w:w="8108"/>
        <w:gridCol w:w="1242"/>
      </w:tblGrid>
      <w:tr w:rsidR="00906955" w:rsidRPr="006F29D8" w14:paraId="450B41EB" w14:textId="7A497FAB" w:rsidTr="00370956">
        <w:trPr>
          <w:trHeight w:val="805"/>
          <w:jc w:val="center"/>
        </w:trPr>
        <w:tc>
          <w:tcPr>
            <w:tcW w:w="823" w:type="dxa"/>
            <w:vAlign w:val="center"/>
          </w:tcPr>
          <w:p w14:paraId="329B9E01" w14:textId="77777777" w:rsidR="00906955" w:rsidRPr="00A31AF4" w:rsidRDefault="00906955" w:rsidP="00370956">
            <w:pPr>
              <w:widowControl w:val="0"/>
              <w:autoSpaceDE w:val="0"/>
              <w:autoSpaceDN w:val="0"/>
              <w:adjustRightInd w:val="0"/>
              <w:jc w:val="both"/>
              <w:rPr>
                <w:rFonts w:ascii="Times New Roman" w:hAnsi="Times New Roman" w:cs="Times New Roman"/>
                <w:b/>
                <w:bCs/>
                <w:sz w:val="24"/>
                <w:szCs w:val="24"/>
              </w:rPr>
            </w:pPr>
            <w:r w:rsidRPr="00A31AF4">
              <w:rPr>
                <w:rFonts w:ascii="Times New Roman" w:hAnsi="Times New Roman" w:cs="Times New Roman"/>
                <w:b/>
                <w:bCs/>
                <w:sz w:val="24"/>
                <w:szCs w:val="24"/>
              </w:rPr>
              <w:t>S. No.</w:t>
            </w:r>
          </w:p>
        </w:tc>
        <w:tc>
          <w:tcPr>
            <w:tcW w:w="2260" w:type="dxa"/>
            <w:vAlign w:val="center"/>
          </w:tcPr>
          <w:p w14:paraId="1709683B" w14:textId="2230A026" w:rsidR="00906955" w:rsidRPr="00A31AF4" w:rsidRDefault="00906955" w:rsidP="00370956">
            <w:pPr>
              <w:widowControl w:val="0"/>
              <w:autoSpaceDE w:val="0"/>
              <w:autoSpaceDN w:val="0"/>
              <w:adjustRightInd w:val="0"/>
              <w:jc w:val="center"/>
              <w:rPr>
                <w:rFonts w:ascii="Times New Roman" w:hAnsi="Times New Roman" w:cs="Times New Roman"/>
                <w:b/>
                <w:bCs/>
                <w:sz w:val="24"/>
                <w:szCs w:val="24"/>
              </w:rPr>
            </w:pPr>
            <w:r w:rsidRPr="00A31AF4">
              <w:rPr>
                <w:rFonts w:ascii="Times New Roman" w:hAnsi="Times New Roman" w:cs="Times New Roman"/>
                <w:b/>
                <w:bCs/>
                <w:sz w:val="24"/>
                <w:szCs w:val="24"/>
              </w:rPr>
              <w:t xml:space="preserve">Toxicity </w:t>
            </w:r>
            <w:r>
              <w:rPr>
                <w:rFonts w:ascii="Times New Roman" w:hAnsi="Times New Roman" w:cs="Times New Roman"/>
                <w:b/>
                <w:bCs/>
                <w:sz w:val="24"/>
                <w:szCs w:val="24"/>
              </w:rPr>
              <w:t>assessments</w:t>
            </w:r>
          </w:p>
        </w:tc>
        <w:tc>
          <w:tcPr>
            <w:tcW w:w="9770" w:type="dxa"/>
            <w:gridSpan w:val="2"/>
            <w:vAlign w:val="center"/>
          </w:tcPr>
          <w:p w14:paraId="5EF05575" w14:textId="77777777" w:rsidR="00906955" w:rsidRPr="00A31AF4" w:rsidRDefault="00906955" w:rsidP="00370956">
            <w:pPr>
              <w:widowControl w:val="0"/>
              <w:autoSpaceDE w:val="0"/>
              <w:autoSpaceDN w:val="0"/>
              <w:adjustRightInd w:val="0"/>
              <w:jc w:val="center"/>
              <w:rPr>
                <w:rFonts w:ascii="Times New Roman" w:hAnsi="Times New Roman" w:cs="Times New Roman"/>
                <w:b/>
                <w:bCs/>
                <w:sz w:val="24"/>
                <w:szCs w:val="24"/>
              </w:rPr>
            </w:pPr>
            <w:r w:rsidRPr="00A31AF4">
              <w:rPr>
                <w:rFonts w:ascii="Times New Roman" w:hAnsi="Times New Roman" w:cs="Times New Roman"/>
                <w:b/>
                <w:bCs/>
                <w:sz w:val="24"/>
                <w:szCs w:val="24"/>
              </w:rPr>
              <w:t>Considerations</w:t>
            </w:r>
          </w:p>
        </w:tc>
        <w:tc>
          <w:tcPr>
            <w:tcW w:w="1242" w:type="dxa"/>
            <w:vAlign w:val="center"/>
          </w:tcPr>
          <w:p w14:paraId="70B3CF02" w14:textId="042B5769" w:rsidR="00906955" w:rsidRPr="00A31AF4" w:rsidRDefault="00906955" w:rsidP="00370956">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Reference</w:t>
            </w:r>
          </w:p>
        </w:tc>
      </w:tr>
      <w:tr w:rsidR="00906955" w:rsidRPr="006F29D8" w14:paraId="4C76F640" w14:textId="3D1984BA" w:rsidTr="00370956">
        <w:trPr>
          <w:jc w:val="center"/>
        </w:trPr>
        <w:tc>
          <w:tcPr>
            <w:tcW w:w="823" w:type="dxa"/>
            <w:vAlign w:val="center"/>
          </w:tcPr>
          <w:p w14:paraId="5BECBB19" w14:textId="7777777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sidRPr="006F29D8">
              <w:rPr>
                <w:rFonts w:ascii="Times New Roman" w:hAnsi="Times New Roman" w:cs="Times New Roman"/>
                <w:bCs/>
                <w:sz w:val="24"/>
                <w:szCs w:val="24"/>
              </w:rPr>
              <w:t xml:space="preserve">1. </w:t>
            </w:r>
          </w:p>
        </w:tc>
        <w:tc>
          <w:tcPr>
            <w:tcW w:w="2260" w:type="dxa"/>
            <w:vAlign w:val="center"/>
          </w:tcPr>
          <w:p w14:paraId="23D2890C" w14:textId="77777777" w:rsidR="00906955" w:rsidRPr="00616890" w:rsidRDefault="00906955" w:rsidP="00370956">
            <w:pPr>
              <w:widowControl w:val="0"/>
              <w:autoSpaceDE w:val="0"/>
              <w:autoSpaceDN w:val="0"/>
              <w:adjustRightInd w:val="0"/>
              <w:jc w:val="both"/>
              <w:rPr>
                <w:rFonts w:ascii="Times New Roman" w:hAnsi="Times New Roman" w:cs="Times New Roman"/>
                <w:bCs/>
                <w:sz w:val="24"/>
                <w:szCs w:val="24"/>
              </w:rPr>
            </w:pPr>
            <w:r w:rsidRPr="00BB2EAE">
              <w:rPr>
                <w:rFonts w:ascii="Times New Roman" w:hAnsi="Times New Roman" w:cs="Times New Roman"/>
                <w:i/>
                <w:iCs/>
                <w:sz w:val="24"/>
                <w:szCs w:val="24"/>
              </w:rPr>
              <w:t>In vitro</w:t>
            </w:r>
            <w:r w:rsidRPr="00616890">
              <w:rPr>
                <w:rFonts w:ascii="Times New Roman" w:hAnsi="Times New Roman" w:cs="Times New Roman"/>
                <w:iCs/>
                <w:sz w:val="24"/>
                <w:szCs w:val="24"/>
              </w:rPr>
              <w:t xml:space="preserve"> studies</w:t>
            </w:r>
          </w:p>
        </w:tc>
        <w:tc>
          <w:tcPr>
            <w:tcW w:w="9770" w:type="dxa"/>
            <w:gridSpan w:val="2"/>
            <w:vAlign w:val="center"/>
          </w:tcPr>
          <w:p w14:paraId="5EE05877" w14:textId="5BB49254"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sidRPr="00BB2EAE">
              <w:rPr>
                <w:rFonts w:ascii="Times New Roman" w:hAnsi="Times New Roman" w:cs="Times New Roman"/>
                <w:bCs/>
                <w:i/>
                <w:sz w:val="24"/>
                <w:szCs w:val="24"/>
              </w:rPr>
              <w:t>In vitro</w:t>
            </w:r>
            <w:r w:rsidR="001E26C4">
              <w:rPr>
                <w:rFonts w:ascii="Times New Roman" w:hAnsi="Times New Roman" w:cs="Times New Roman"/>
                <w:bCs/>
                <w:sz w:val="24"/>
                <w:szCs w:val="24"/>
              </w:rPr>
              <w:t>,</w:t>
            </w:r>
            <w:r w:rsidRPr="006F29D8">
              <w:rPr>
                <w:rFonts w:ascii="Times New Roman" w:hAnsi="Times New Roman" w:cs="Times New Roman"/>
                <w:bCs/>
                <w:sz w:val="24"/>
                <w:szCs w:val="24"/>
              </w:rPr>
              <w:t xml:space="preserve"> experiments employing ocular cell lines should be conducted to determine the influence of nanoemulsions on the viability of cells and their morphological and potential cytotoxic effects.</w:t>
            </w:r>
          </w:p>
          <w:p w14:paraId="5FAEB587" w14:textId="16518AA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sidRPr="006F29D8">
              <w:rPr>
                <w:rFonts w:ascii="Times New Roman" w:hAnsi="Times New Roman" w:cs="Times New Roman"/>
                <w:bCs/>
                <w:sz w:val="24"/>
                <w:szCs w:val="24"/>
              </w:rPr>
              <w:t>Inflammatory reactions: Assessment of inflammatory reactions in ocular cell cultures by monitoring the secretion of proinflammatory cytokines and other indicators.</w:t>
            </w:r>
          </w:p>
        </w:tc>
        <w:tc>
          <w:tcPr>
            <w:tcW w:w="1242" w:type="dxa"/>
            <w:vAlign w:val="center"/>
          </w:tcPr>
          <w:p w14:paraId="170596EF" w14:textId="633CD009" w:rsidR="00906955" w:rsidRPr="006F29D8" w:rsidRDefault="00906955" w:rsidP="00370956">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fldChar w:fldCharType="begin"/>
            </w:r>
            <w:r w:rsidR="008D3937">
              <w:rPr>
                <w:rFonts w:ascii="Times New Roman" w:hAnsi="Times New Roman" w:cs="Times New Roman"/>
                <w:bCs/>
                <w:sz w:val="24"/>
                <w:szCs w:val="24"/>
              </w:rPr>
              <w:instrText xml:space="preserve"> ADDIN EN.CITE &lt;EndNote&gt;&lt;Cite&gt;&lt;Author&gt;Luaces-Rodríguez&lt;/Author&gt;&lt;Year&gt;2018&lt;/Year&gt;&lt;RecNum&gt;24&lt;/RecNum&gt;&lt;DisplayText&gt;&lt;style face="superscript"&gt;11&lt;/style&gt;&lt;/DisplayText&gt;&lt;record&gt;&lt;rec-number&gt;24&lt;/rec-number&gt;&lt;foreign-keys&gt;&lt;key app="EN" db-id="zrawffva2fxf2gevrvg5s0zu9s9tsdaxesfw" timestamp="1705659414"&gt;24&lt;/key&gt;&lt;/foreign-keys&gt;&lt;ref-type name="Journal Article"&gt;17&lt;/ref-type&gt;&lt;contributors&gt;&lt;authors&gt;&lt;author&gt;Luaces-Rodríguez, Andrea&lt;/author&gt;&lt;author&gt;Touriño-Peralba, Rosario&lt;/author&gt;&lt;author&gt;Alonso-Rodríguez, Iria&lt;/author&gt;&lt;author&gt;García-Otero, Xurxo&lt;/author&gt;&lt;author&gt;González-Barcia, Miguel&lt;/author&gt;&lt;author&gt;Rodríguez-Ares, María Teresa&lt;/author&gt;&lt;author&gt;Martínez-Pérez, Laura&lt;/author&gt;&lt;author&gt;Aguiar, Pablo&lt;/author&gt;&lt;author&gt;Gómez-Lado, Noemí&lt;/author&gt;&lt;author&gt;Silva-Rodríguez, Jesús&lt;/author&gt;&lt;author&gt;Herranz, Michel&lt;/author&gt;&lt;author&gt;Ruibal-Morell, Álvaro&lt;/author&gt;&lt;author&gt;Lamas, María Jesús&lt;/author&gt;&lt;author&gt;Otero-Espinar, Francisco J.&lt;/author&gt;&lt;author&gt;Fernández-Ferreiro, Anxo&lt;/author&gt;&lt;/authors&gt;&lt;/contributors&gt;&lt;titles&gt;&lt;title&gt;Preclinical characterization and clinical evaluation of tacrolimus eye drops&lt;/title&gt;&lt;secondary-title&gt;European Journal of Pharmaceutical Sciences&lt;/secondary-title&gt;&lt;/titles&gt;&lt;periodical&gt;&lt;full-title&gt;European Journal of Pharmaceutical Sciences&lt;/full-title&gt;&lt;/periodical&gt;&lt;volume&gt;120&lt;/volume&gt;&lt;dates&gt;&lt;year&gt;2018&lt;/year&gt;&lt;/dates&gt;&lt;urls&gt;&lt;/urls&gt;&lt;electronic-resource-num&gt;10.1016/j.ejps.2018.04.038&lt;/electronic-resource-num&gt;&lt;/record&gt;&lt;/Cite&gt;&lt;/EndNote&gt;</w:instrText>
            </w:r>
            <w:r>
              <w:rPr>
                <w:rFonts w:ascii="Times New Roman" w:hAnsi="Times New Roman" w:cs="Times New Roman"/>
                <w:bCs/>
                <w:sz w:val="24"/>
                <w:szCs w:val="24"/>
              </w:rPr>
              <w:fldChar w:fldCharType="separate"/>
            </w:r>
            <w:r w:rsidR="008D3937" w:rsidRPr="008D3937">
              <w:rPr>
                <w:rFonts w:ascii="Times New Roman" w:hAnsi="Times New Roman" w:cs="Times New Roman"/>
                <w:bCs/>
                <w:noProof/>
                <w:sz w:val="24"/>
                <w:szCs w:val="24"/>
                <w:vertAlign w:val="superscript"/>
              </w:rPr>
              <w:t>11</w:t>
            </w:r>
            <w:r>
              <w:rPr>
                <w:rFonts w:ascii="Times New Roman" w:hAnsi="Times New Roman" w:cs="Times New Roman"/>
                <w:bCs/>
                <w:sz w:val="24"/>
                <w:szCs w:val="24"/>
              </w:rPr>
              <w:fldChar w:fldCharType="end"/>
            </w:r>
          </w:p>
        </w:tc>
      </w:tr>
      <w:tr w:rsidR="00906955" w:rsidRPr="006F29D8" w14:paraId="5A9ED6D0" w14:textId="4C7C0D9D" w:rsidTr="00370956">
        <w:trPr>
          <w:trHeight w:val="771"/>
          <w:jc w:val="center"/>
        </w:trPr>
        <w:tc>
          <w:tcPr>
            <w:tcW w:w="823" w:type="dxa"/>
            <w:vMerge w:val="restart"/>
            <w:vAlign w:val="center"/>
          </w:tcPr>
          <w:p w14:paraId="0AD1D8E8" w14:textId="7777777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2260" w:type="dxa"/>
            <w:vMerge w:val="restart"/>
            <w:vAlign w:val="center"/>
          </w:tcPr>
          <w:p w14:paraId="2F7B0616" w14:textId="77777777" w:rsidR="00906955" w:rsidRPr="00616890" w:rsidRDefault="00906955" w:rsidP="00370956">
            <w:pPr>
              <w:widowControl w:val="0"/>
              <w:autoSpaceDE w:val="0"/>
              <w:autoSpaceDN w:val="0"/>
              <w:adjustRightInd w:val="0"/>
              <w:jc w:val="both"/>
              <w:rPr>
                <w:rFonts w:ascii="Times New Roman" w:hAnsi="Times New Roman" w:cs="Times New Roman"/>
                <w:bCs/>
                <w:sz w:val="24"/>
                <w:szCs w:val="24"/>
              </w:rPr>
            </w:pPr>
            <w:r w:rsidRPr="00616890">
              <w:rPr>
                <w:rFonts w:ascii="Times New Roman" w:hAnsi="Times New Roman" w:cs="Times New Roman"/>
                <w:iCs/>
                <w:sz w:val="24"/>
                <w:szCs w:val="24"/>
              </w:rPr>
              <w:t>Ocular irritation investigation</w:t>
            </w:r>
          </w:p>
        </w:tc>
        <w:tc>
          <w:tcPr>
            <w:tcW w:w="1536" w:type="dxa"/>
            <w:vAlign w:val="center"/>
          </w:tcPr>
          <w:p w14:paraId="1DA5509D" w14:textId="7777777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sidRPr="006F29D8">
              <w:rPr>
                <w:rFonts w:ascii="Times New Roman" w:hAnsi="Times New Roman" w:cs="Times New Roman"/>
                <w:bCs/>
                <w:sz w:val="24"/>
                <w:szCs w:val="24"/>
              </w:rPr>
              <w:t>Corneal and conjunctival irritation</w:t>
            </w:r>
          </w:p>
        </w:tc>
        <w:tc>
          <w:tcPr>
            <w:tcW w:w="8234" w:type="dxa"/>
            <w:vAlign w:val="center"/>
          </w:tcPr>
          <w:p w14:paraId="6A12499C" w14:textId="384D14ED"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sidRPr="006F29D8">
              <w:rPr>
                <w:rFonts w:ascii="Times New Roman" w:hAnsi="Times New Roman" w:cs="Times New Roman"/>
                <w:bCs/>
                <w:sz w:val="24"/>
                <w:szCs w:val="24"/>
              </w:rPr>
              <w:t xml:space="preserve">Use </w:t>
            </w:r>
            <w:r w:rsidRPr="006F29D8">
              <w:rPr>
                <w:rFonts w:ascii="Times New Roman" w:hAnsi="Times New Roman" w:cs="Times New Roman"/>
                <w:bCs/>
                <w:i/>
                <w:iCs/>
                <w:sz w:val="24"/>
                <w:szCs w:val="24"/>
              </w:rPr>
              <w:t>of in vitro</w:t>
            </w:r>
            <w:r w:rsidRPr="006F29D8">
              <w:rPr>
                <w:rFonts w:ascii="Times New Roman" w:hAnsi="Times New Roman" w:cs="Times New Roman"/>
                <w:bCs/>
                <w:sz w:val="24"/>
                <w:szCs w:val="24"/>
              </w:rPr>
              <w:t xml:space="preserve"> models to assess the possibility of corneal and conjunctival irritation. Changes in the longevity of cells, morphology, and responses to inflammation should be evaluated.</w:t>
            </w:r>
          </w:p>
        </w:tc>
        <w:tc>
          <w:tcPr>
            <w:tcW w:w="1242" w:type="dxa"/>
            <w:vAlign w:val="center"/>
          </w:tcPr>
          <w:p w14:paraId="4E23221E" w14:textId="3ABD97AE" w:rsidR="00906955" w:rsidRPr="006F29D8" w:rsidRDefault="00906955" w:rsidP="00370956">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fldChar w:fldCharType="begin"/>
            </w:r>
            <w:r w:rsidR="008D3937">
              <w:rPr>
                <w:rFonts w:ascii="Times New Roman" w:hAnsi="Times New Roman" w:cs="Times New Roman"/>
                <w:bCs/>
                <w:sz w:val="24"/>
                <w:szCs w:val="24"/>
              </w:rPr>
              <w:instrText xml:space="preserve"> ADDIN EN.CITE &lt;EndNote&gt;&lt;Cite&gt;&lt;Author&gt;Yang&lt;/Author&gt;&lt;Year&gt;2022&lt;/Year&gt;&lt;RecNum&gt;23&lt;/RecNum&gt;&lt;DisplayText&gt;&lt;style face="superscript"&gt;12&lt;/style&gt;&lt;/DisplayText&gt;&lt;record&gt;&lt;rec-number&gt;23&lt;/rec-number&gt;&lt;foreign-keys&gt;&lt;key app="EN" db-id="zrawffva2fxf2gevrvg5s0zu9s9tsdaxesfw" timestamp="1705659414"&gt;23&lt;/key&gt;&lt;/foreign-keys&gt;&lt;ref-type name="Journal Article"&gt;17&lt;/ref-type&gt;&lt;contributors&gt;&lt;authors&gt;&lt;author&gt;Yang, Jingjing&lt;/author&gt;&lt;author&gt;Liang, Zhen&lt;/author&gt;&lt;author&gt;Lu, Ping&lt;/author&gt;&lt;author&gt;Song, Fei&lt;/author&gt;&lt;author&gt;Zhang, Zhen&lt;/author&gt;&lt;author&gt;Zhou, Tianyang&lt;/author&gt;&lt;author&gt;Li, Jingguo&lt;/author&gt;&lt;author&gt;Zhang, Junjie&lt;/author&gt;&lt;/authors&gt;&lt;/contributors&gt;&lt;titles&gt;&lt;title&gt;Development of a Luliconazole Nanoemulsion as a Prospective Ophthalmic Delivery System for the Treatment of Fungal Keratitis: In Vitro and In Vivo Evaluation&lt;/title&gt;&lt;secondary-title&gt;Pharmaceutics&lt;/secondary-title&gt;&lt;/titles&gt;&lt;periodical&gt;&lt;full-title&gt;Pharmaceutics&lt;/full-title&gt;&lt;/periodical&gt;&lt;volume&gt;14&lt;/volume&gt;&lt;number&gt;10&lt;/number&gt;&lt;dates&gt;&lt;year&gt;2022&lt;/year&gt;&lt;/dates&gt;&lt;urls&gt;&lt;/urls&gt;&lt;electronic-resource-num&gt;10.3390/pharmaceutics14102052&lt;/electronic-resource-num&gt;&lt;/record&gt;&lt;/Cite&gt;&lt;/EndNote&gt;</w:instrText>
            </w:r>
            <w:r>
              <w:rPr>
                <w:rFonts w:ascii="Times New Roman" w:hAnsi="Times New Roman" w:cs="Times New Roman"/>
                <w:bCs/>
                <w:sz w:val="24"/>
                <w:szCs w:val="24"/>
              </w:rPr>
              <w:fldChar w:fldCharType="separate"/>
            </w:r>
            <w:r w:rsidR="008D3937" w:rsidRPr="008D3937">
              <w:rPr>
                <w:rFonts w:ascii="Times New Roman" w:hAnsi="Times New Roman" w:cs="Times New Roman"/>
                <w:bCs/>
                <w:noProof/>
                <w:sz w:val="24"/>
                <w:szCs w:val="24"/>
                <w:vertAlign w:val="superscript"/>
              </w:rPr>
              <w:t>12</w:t>
            </w:r>
            <w:r>
              <w:rPr>
                <w:rFonts w:ascii="Times New Roman" w:hAnsi="Times New Roman" w:cs="Times New Roman"/>
                <w:bCs/>
                <w:sz w:val="24"/>
                <w:szCs w:val="24"/>
              </w:rPr>
              <w:fldChar w:fldCharType="end"/>
            </w:r>
          </w:p>
        </w:tc>
      </w:tr>
      <w:tr w:rsidR="00906955" w:rsidRPr="006F29D8" w14:paraId="393CBD30" w14:textId="34E0A9D2" w:rsidTr="00370956">
        <w:trPr>
          <w:trHeight w:val="707"/>
          <w:jc w:val="center"/>
        </w:trPr>
        <w:tc>
          <w:tcPr>
            <w:tcW w:w="823" w:type="dxa"/>
            <w:vMerge/>
            <w:vAlign w:val="center"/>
          </w:tcPr>
          <w:p w14:paraId="1AA3CE0B" w14:textId="7777777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p>
        </w:tc>
        <w:tc>
          <w:tcPr>
            <w:tcW w:w="2260" w:type="dxa"/>
            <w:vMerge/>
            <w:vAlign w:val="center"/>
          </w:tcPr>
          <w:p w14:paraId="192445BA" w14:textId="77777777" w:rsidR="00906955" w:rsidRPr="00616890" w:rsidRDefault="00906955" w:rsidP="00370956">
            <w:pPr>
              <w:widowControl w:val="0"/>
              <w:autoSpaceDE w:val="0"/>
              <w:autoSpaceDN w:val="0"/>
              <w:adjustRightInd w:val="0"/>
              <w:ind w:firstLine="720"/>
              <w:jc w:val="both"/>
              <w:rPr>
                <w:rFonts w:ascii="Times New Roman" w:hAnsi="Times New Roman" w:cs="Times New Roman"/>
                <w:iCs/>
                <w:sz w:val="24"/>
                <w:szCs w:val="24"/>
              </w:rPr>
            </w:pPr>
          </w:p>
        </w:tc>
        <w:tc>
          <w:tcPr>
            <w:tcW w:w="1536" w:type="dxa"/>
            <w:vAlign w:val="center"/>
          </w:tcPr>
          <w:p w14:paraId="1F93C039" w14:textId="7777777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sidRPr="006F29D8">
              <w:rPr>
                <w:rFonts w:ascii="Times New Roman" w:hAnsi="Times New Roman" w:cs="Times New Roman"/>
                <w:bCs/>
                <w:sz w:val="24"/>
                <w:szCs w:val="24"/>
              </w:rPr>
              <w:t>3D tissue models</w:t>
            </w:r>
          </w:p>
        </w:tc>
        <w:tc>
          <w:tcPr>
            <w:tcW w:w="8234" w:type="dxa"/>
            <w:vAlign w:val="center"/>
          </w:tcPr>
          <w:p w14:paraId="02420169" w14:textId="47D0D41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sidRPr="006F29D8">
              <w:rPr>
                <w:rFonts w:ascii="Times New Roman" w:hAnsi="Times New Roman" w:cs="Times New Roman"/>
                <w:bCs/>
                <w:sz w:val="24"/>
                <w:szCs w:val="24"/>
              </w:rPr>
              <w:t>Three-dimensional tissue models can be used to better replicate the complex structure of ocular tissues and evaluate the impact of nanoemulsions.</w:t>
            </w:r>
          </w:p>
        </w:tc>
        <w:tc>
          <w:tcPr>
            <w:tcW w:w="1242" w:type="dxa"/>
            <w:vAlign w:val="center"/>
          </w:tcPr>
          <w:p w14:paraId="29DFBDB9" w14:textId="7C60AB4A" w:rsidR="00906955" w:rsidRPr="006F29D8" w:rsidRDefault="00906955" w:rsidP="00370956">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fldChar w:fldCharType="begin"/>
            </w:r>
            <w:r w:rsidR="008D3937">
              <w:rPr>
                <w:rFonts w:ascii="Times New Roman" w:hAnsi="Times New Roman" w:cs="Times New Roman"/>
                <w:bCs/>
                <w:sz w:val="24"/>
                <w:szCs w:val="24"/>
              </w:rPr>
              <w:instrText xml:space="preserve"> ADDIN EN.CITE &lt;EndNote&gt;&lt;Cite&gt;&lt;Author&gt;Kaluzhny&lt;/Author&gt;&lt;Year&gt;2021&lt;/Year&gt;&lt;RecNum&gt;22&lt;/RecNum&gt;&lt;DisplayText&gt;&lt;style face="superscript"&gt;13&lt;/style&gt;&lt;/DisplayText&gt;&lt;record&gt;&lt;rec-number&gt;22&lt;/rec-number&gt;&lt;foreign-keys&gt;&lt;key app="EN" db-id="zrawffva2fxf2gevrvg5s0zu9s9tsdaxesfw" timestamp="1705659414"&gt;22&lt;/key&gt;&lt;/foreign-keys&gt;&lt;ref-type name="Journal Article"&gt;17&lt;/ref-type&gt;&lt;contributors&gt;&lt;authors&gt;&lt;author&gt;Kaluzhny, Yulia&lt;/author&gt;&lt;author&gt;Klausner, Mitchell&lt;/author&gt;&lt;/authors&gt;&lt;/contributors&gt;&lt;titles&gt;&lt;title&gt;In vitro reconstructed 3D corneal tissue models for ocular toxicology and ophthalmic drug development&lt;/title&gt;&lt;secondary-title&gt;In Vitro Cellular and Developmental Biology - Animal&lt;/secondary-title&gt;&lt;/titles&gt;&lt;volume&gt;57&lt;/volume&gt;&lt;dates&gt;&lt;year&gt;2021&lt;/year&gt;&lt;/dates&gt;&lt;urls&gt;&lt;/urls&gt;&lt;electronic-resource-num&gt;10.1007/s11626-020-00533-7&lt;/electronic-resource-num&gt;&lt;/record&gt;&lt;/Cite&gt;&lt;/EndNote&gt;</w:instrText>
            </w:r>
            <w:r>
              <w:rPr>
                <w:rFonts w:ascii="Times New Roman" w:hAnsi="Times New Roman" w:cs="Times New Roman"/>
                <w:bCs/>
                <w:sz w:val="24"/>
                <w:szCs w:val="24"/>
              </w:rPr>
              <w:fldChar w:fldCharType="separate"/>
            </w:r>
            <w:r w:rsidR="008D3937" w:rsidRPr="008D3937">
              <w:rPr>
                <w:rFonts w:ascii="Times New Roman" w:hAnsi="Times New Roman" w:cs="Times New Roman"/>
                <w:bCs/>
                <w:noProof/>
                <w:sz w:val="24"/>
                <w:szCs w:val="24"/>
                <w:vertAlign w:val="superscript"/>
              </w:rPr>
              <w:t>13</w:t>
            </w:r>
            <w:r>
              <w:rPr>
                <w:rFonts w:ascii="Times New Roman" w:hAnsi="Times New Roman" w:cs="Times New Roman"/>
                <w:bCs/>
                <w:sz w:val="24"/>
                <w:szCs w:val="24"/>
              </w:rPr>
              <w:fldChar w:fldCharType="end"/>
            </w:r>
          </w:p>
        </w:tc>
      </w:tr>
      <w:tr w:rsidR="00906955" w:rsidRPr="006F29D8" w14:paraId="26367FBA" w14:textId="077E3349" w:rsidTr="00370956">
        <w:trPr>
          <w:jc w:val="center"/>
        </w:trPr>
        <w:tc>
          <w:tcPr>
            <w:tcW w:w="823" w:type="dxa"/>
            <w:vMerge w:val="restart"/>
            <w:vAlign w:val="center"/>
          </w:tcPr>
          <w:p w14:paraId="6A329C13" w14:textId="7777777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2260" w:type="dxa"/>
            <w:vMerge w:val="restart"/>
            <w:vAlign w:val="center"/>
          </w:tcPr>
          <w:p w14:paraId="329A7A3E" w14:textId="570CC896" w:rsidR="00906955" w:rsidRPr="00616890" w:rsidRDefault="00BB2EAE" w:rsidP="00370956">
            <w:pPr>
              <w:widowControl w:val="0"/>
              <w:autoSpaceDE w:val="0"/>
              <w:autoSpaceDN w:val="0"/>
              <w:adjustRightInd w:val="0"/>
              <w:jc w:val="both"/>
              <w:rPr>
                <w:rFonts w:ascii="Times New Roman" w:hAnsi="Times New Roman" w:cs="Times New Roman"/>
                <w:bCs/>
                <w:sz w:val="24"/>
                <w:szCs w:val="24"/>
              </w:rPr>
            </w:pPr>
            <w:r w:rsidRPr="00BB2EAE">
              <w:rPr>
                <w:rFonts w:ascii="Times New Roman" w:hAnsi="Times New Roman" w:cs="Times New Roman"/>
                <w:i/>
                <w:iCs/>
                <w:sz w:val="24"/>
                <w:szCs w:val="24"/>
              </w:rPr>
              <w:t>Ex vivo</w:t>
            </w:r>
            <w:r w:rsidRPr="00616890">
              <w:rPr>
                <w:rFonts w:ascii="Times New Roman" w:hAnsi="Times New Roman" w:cs="Times New Roman"/>
                <w:iCs/>
                <w:sz w:val="24"/>
                <w:szCs w:val="24"/>
              </w:rPr>
              <w:t xml:space="preserve"> </w:t>
            </w:r>
            <w:r w:rsidR="00906955" w:rsidRPr="00616890">
              <w:rPr>
                <w:rFonts w:ascii="Times New Roman" w:hAnsi="Times New Roman" w:cs="Times New Roman"/>
                <w:iCs/>
                <w:sz w:val="24"/>
                <w:szCs w:val="24"/>
              </w:rPr>
              <w:t>Research</w:t>
            </w:r>
          </w:p>
        </w:tc>
        <w:tc>
          <w:tcPr>
            <w:tcW w:w="1536" w:type="dxa"/>
            <w:vAlign w:val="center"/>
          </w:tcPr>
          <w:p w14:paraId="6B50613B" w14:textId="77777777" w:rsidR="00906955" w:rsidRPr="006F29D8" w:rsidRDefault="00906955" w:rsidP="00370956">
            <w:pPr>
              <w:widowControl w:val="0"/>
              <w:autoSpaceDE w:val="0"/>
              <w:autoSpaceDN w:val="0"/>
              <w:adjustRightInd w:val="0"/>
              <w:jc w:val="both"/>
              <w:rPr>
                <w:rFonts w:ascii="Times New Roman" w:hAnsi="Times New Roman" w:cs="Times New Roman"/>
                <w:i/>
                <w:iCs/>
                <w:sz w:val="24"/>
                <w:szCs w:val="24"/>
              </w:rPr>
            </w:pPr>
            <w:r w:rsidRPr="006F29D8">
              <w:rPr>
                <w:rFonts w:ascii="Times New Roman" w:hAnsi="Times New Roman" w:cs="Times New Roman"/>
                <w:i/>
                <w:iCs/>
                <w:sz w:val="24"/>
                <w:szCs w:val="24"/>
              </w:rPr>
              <w:t>Ocular tissue permeation</w:t>
            </w:r>
          </w:p>
        </w:tc>
        <w:tc>
          <w:tcPr>
            <w:tcW w:w="8234" w:type="dxa"/>
            <w:vAlign w:val="center"/>
          </w:tcPr>
          <w:p w14:paraId="05AF03EE" w14:textId="4733BBC5" w:rsidR="00906955" w:rsidRPr="006F29D8" w:rsidRDefault="00906955" w:rsidP="00370956">
            <w:pPr>
              <w:widowControl w:val="0"/>
              <w:autoSpaceDE w:val="0"/>
              <w:autoSpaceDN w:val="0"/>
              <w:adjustRightInd w:val="0"/>
              <w:jc w:val="both"/>
              <w:rPr>
                <w:rFonts w:ascii="Times New Roman" w:hAnsi="Times New Roman" w:cs="Times New Roman"/>
                <w:b/>
                <w:bCs/>
                <w:sz w:val="24"/>
                <w:szCs w:val="24"/>
              </w:rPr>
            </w:pPr>
            <w:r w:rsidRPr="006F29D8">
              <w:rPr>
                <w:rFonts w:ascii="Times New Roman" w:hAnsi="Times New Roman" w:cs="Times New Roman"/>
                <w:bCs/>
                <w:i/>
                <w:iCs/>
                <w:sz w:val="24"/>
                <w:szCs w:val="24"/>
              </w:rPr>
              <w:t>Ex vivo</w:t>
            </w:r>
            <w:r w:rsidRPr="006F29D8">
              <w:rPr>
                <w:rFonts w:ascii="Times New Roman" w:hAnsi="Times New Roman" w:cs="Times New Roman"/>
                <w:bCs/>
                <w:sz w:val="24"/>
                <w:szCs w:val="24"/>
              </w:rPr>
              <w:t xml:space="preserve"> models, such as isolated corneas or eye tissue, can be used to explore the penetration and distribution of nanoemulsions within ocular tissues.</w:t>
            </w:r>
          </w:p>
        </w:tc>
        <w:tc>
          <w:tcPr>
            <w:tcW w:w="1242" w:type="dxa"/>
            <w:vAlign w:val="center"/>
          </w:tcPr>
          <w:p w14:paraId="0F82192A" w14:textId="79F5B286" w:rsidR="00906955" w:rsidRPr="00906955" w:rsidRDefault="00906955" w:rsidP="00370956">
            <w:pPr>
              <w:widowControl w:val="0"/>
              <w:autoSpaceDE w:val="0"/>
              <w:autoSpaceDN w:val="0"/>
              <w:adjustRightInd w:val="0"/>
              <w:jc w:val="center"/>
              <w:rPr>
                <w:rFonts w:ascii="Times New Roman" w:hAnsi="Times New Roman" w:cs="Times New Roman"/>
                <w:bCs/>
                <w:iCs/>
                <w:sz w:val="24"/>
                <w:szCs w:val="24"/>
              </w:rPr>
            </w:pPr>
            <w:r>
              <w:rPr>
                <w:rFonts w:ascii="Times New Roman" w:hAnsi="Times New Roman" w:cs="Times New Roman"/>
                <w:bCs/>
                <w:iCs/>
                <w:sz w:val="24"/>
                <w:szCs w:val="24"/>
              </w:rPr>
              <w:fldChar w:fldCharType="begin"/>
            </w:r>
            <w:r w:rsidR="008D3937">
              <w:rPr>
                <w:rFonts w:ascii="Times New Roman" w:hAnsi="Times New Roman" w:cs="Times New Roman"/>
                <w:bCs/>
                <w:iCs/>
                <w:sz w:val="24"/>
                <w:szCs w:val="24"/>
              </w:rPr>
              <w:instrText xml:space="preserve"> ADDIN EN.CITE &lt;EndNote&gt;&lt;Cite&gt;&lt;Author&gt;Yuhas&lt;/Author&gt;&lt;Year&gt;2023&lt;/Year&gt;&lt;RecNum&gt;21&lt;/RecNum&gt;&lt;DisplayText&gt;&lt;style face="superscript"&gt;14&lt;/style&gt;&lt;/DisplayText&gt;&lt;record&gt;&lt;rec-number&gt;21&lt;/rec-number&gt;&lt;foreign-keys&gt;&lt;key app="EN" db-id="zrawffva2fxf2gevrvg5s0zu9s9tsdaxesfw" timestamp="1705659414"&gt;21&lt;/key&gt;&lt;/foreign-keys&gt;&lt;ref-type name="Generic"&gt;13&lt;/ref-type&gt;&lt;contributors&gt;&lt;authors&gt;&lt;author&gt;Yuhas, Phillip T.&lt;/author&gt;&lt;author&gt;Roberts, Cynthia J.&lt;/author&gt;&lt;/authors&gt;&lt;/contributors&gt;&lt;titles&gt;&lt;title&gt;Clinical Ocular Biomechanics: Where Are We after 20 Years of Progress?&lt;/title&gt;&lt;secondary-title&gt;Current Eye Research&lt;/secondary-title&gt;&lt;/titles&gt;&lt;periodical&gt;&lt;full-title&gt;Current Eye Research&lt;/full-title&gt;&lt;abbr-1&gt;Curr Eye Res.&lt;/abbr-1&gt;&lt;/periodical&gt;&lt;volume&gt;48&lt;/volume&gt;&lt;dates&gt;&lt;year&gt;2023&lt;/year&gt;&lt;/dates&gt;&lt;urls&gt;&lt;/urls&gt;&lt;electronic-resource-num&gt;10.1080/02713683.2022.2125530&lt;/electronic-resource-num&gt;&lt;/record&gt;&lt;/Cite&gt;&lt;/EndNote&gt;</w:instrText>
            </w:r>
            <w:r>
              <w:rPr>
                <w:rFonts w:ascii="Times New Roman" w:hAnsi="Times New Roman" w:cs="Times New Roman"/>
                <w:bCs/>
                <w:iCs/>
                <w:sz w:val="24"/>
                <w:szCs w:val="24"/>
              </w:rPr>
              <w:fldChar w:fldCharType="separate"/>
            </w:r>
            <w:r w:rsidR="008D3937" w:rsidRPr="008D3937">
              <w:rPr>
                <w:rFonts w:ascii="Times New Roman" w:hAnsi="Times New Roman" w:cs="Times New Roman"/>
                <w:bCs/>
                <w:iCs/>
                <w:noProof/>
                <w:sz w:val="24"/>
                <w:szCs w:val="24"/>
                <w:vertAlign w:val="superscript"/>
              </w:rPr>
              <w:t>14</w:t>
            </w:r>
            <w:r>
              <w:rPr>
                <w:rFonts w:ascii="Times New Roman" w:hAnsi="Times New Roman" w:cs="Times New Roman"/>
                <w:bCs/>
                <w:iCs/>
                <w:sz w:val="24"/>
                <w:szCs w:val="24"/>
              </w:rPr>
              <w:fldChar w:fldCharType="end"/>
            </w:r>
          </w:p>
        </w:tc>
      </w:tr>
      <w:tr w:rsidR="00906955" w:rsidRPr="006F29D8" w14:paraId="604C2538" w14:textId="0D0C2917" w:rsidTr="00370956">
        <w:trPr>
          <w:jc w:val="center"/>
        </w:trPr>
        <w:tc>
          <w:tcPr>
            <w:tcW w:w="823" w:type="dxa"/>
            <w:vMerge/>
            <w:vAlign w:val="center"/>
          </w:tcPr>
          <w:p w14:paraId="13CEDA3D" w14:textId="7777777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p>
        </w:tc>
        <w:tc>
          <w:tcPr>
            <w:tcW w:w="2260" w:type="dxa"/>
            <w:vMerge/>
            <w:vAlign w:val="center"/>
          </w:tcPr>
          <w:p w14:paraId="01971D92" w14:textId="77777777" w:rsidR="00906955" w:rsidRPr="00616890" w:rsidRDefault="00906955" w:rsidP="00370956">
            <w:pPr>
              <w:widowControl w:val="0"/>
              <w:autoSpaceDE w:val="0"/>
              <w:autoSpaceDN w:val="0"/>
              <w:adjustRightInd w:val="0"/>
              <w:jc w:val="both"/>
              <w:rPr>
                <w:rFonts w:ascii="Times New Roman" w:hAnsi="Times New Roman" w:cs="Times New Roman"/>
                <w:bCs/>
                <w:sz w:val="24"/>
                <w:szCs w:val="24"/>
              </w:rPr>
            </w:pPr>
          </w:p>
        </w:tc>
        <w:tc>
          <w:tcPr>
            <w:tcW w:w="1536" w:type="dxa"/>
            <w:vAlign w:val="center"/>
          </w:tcPr>
          <w:p w14:paraId="1D56217D" w14:textId="7777777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sidRPr="006F29D8">
              <w:rPr>
                <w:rFonts w:ascii="Times New Roman" w:hAnsi="Times New Roman" w:cs="Times New Roman"/>
                <w:i/>
                <w:iCs/>
                <w:sz w:val="24"/>
                <w:szCs w:val="24"/>
              </w:rPr>
              <w:t>Tissue Compatibility</w:t>
            </w:r>
          </w:p>
        </w:tc>
        <w:tc>
          <w:tcPr>
            <w:tcW w:w="8234" w:type="dxa"/>
            <w:vAlign w:val="center"/>
          </w:tcPr>
          <w:p w14:paraId="0C4F7BC6" w14:textId="739DA769"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sidRPr="006F29D8">
              <w:rPr>
                <w:rFonts w:ascii="Times New Roman" w:hAnsi="Times New Roman" w:cs="Times New Roman"/>
                <w:bCs/>
                <w:sz w:val="24"/>
                <w:szCs w:val="24"/>
              </w:rPr>
              <w:t>Determine whether nanoemulsions are compatible with ocular tissues such as the cornea, sclera, and conjunctiva.</w:t>
            </w:r>
          </w:p>
        </w:tc>
        <w:tc>
          <w:tcPr>
            <w:tcW w:w="1242" w:type="dxa"/>
            <w:vAlign w:val="center"/>
          </w:tcPr>
          <w:p w14:paraId="2691201D" w14:textId="7A266E26" w:rsidR="00906955" w:rsidRPr="006F29D8" w:rsidRDefault="00906955" w:rsidP="00370956">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fldChar w:fldCharType="begin"/>
            </w:r>
            <w:r w:rsidR="008D3937">
              <w:rPr>
                <w:rFonts w:ascii="Times New Roman" w:hAnsi="Times New Roman" w:cs="Times New Roman"/>
                <w:bCs/>
                <w:sz w:val="24"/>
                <w:szCs w:val="24"/>
              </w:rPr>
              <w:instrText xml:space="preserve"> ADDIN EN.CITE &lt;EndNote&gt;&lt;Cite&gt;&lt;Author&gt;Yuhas&lt;/Author&gt;&lt;Year&gt;2023&lt;/Year&gt;&lt;RecNum&gt;21&lt;/RecNum&gt;&lt;DisplayText&gt;&lt;style face="superscript"&gt;14&lt;/style&gt;&lt;/DisplayText&gt;&lt;record&gt;&lt;rec-number&gt;21&lt;/rec-number&gt;&lt;foreign-keys&gt;&lt;key app="EN" db-id="zrawffva2fxf2gevrvg5s0zu9s9tsdaxesfw" timestamp="1705659414"&gt;21&lt;/key&gt;&lt;/foreign-keys&gt;&lt;ref-type name="Generic"&gt;13&lt;/ref-type&gt;&lt;contributors&gt;&lt;authors&gt;&lt;author&gt;Yuhas, Phillip T.&lt;/author&gt;&lt;author&gt;Roberts, Cynthia J.&lt;/author&gt;&lt;/authors&gt;&lt;/contributors&gt;&lt;titles&gt;&lt;title&gt;Clinical Ocular Biomechanics: Where Are We after 20 Years of Progress?&lt;/title&gt;&lt;secondary-title&gt;Current Eye Research&lt;/secondary-title&gt;&lt;/titles&gt;&lt;periodical&gt;&lt;full-title&gt;Current Eye Research&lt;/full-title&gt;&lt;abbr-1&gt;Curr Eye Res.&lt;/abbr-1&gt;&lt;/periodical&gt;&lt;volume&gt;48&lt;/volume&gt;&lt;dates&gt;&lt;year&gt;2023&lt;/year&gt;&lt;/dates&gt;&lt;urls&gt;&lt;/urls&gt;&lt;electronic-resource-num&gt;10.1080/02713683.2022.2125530&lt;/electronic-resource-num&gt;&lt;/record&gt;&lt;/Cite&gt;&lt;/EndNote&gt;</w:instrText>
            </w:r>
            <w:r>
              <w:rPr>
                <w:rFonts w:ascii="Times New Roman" w:hAnsi="Times New Roman" w:cs="Times New Roman"/>
                <w:bCs/>
                <w:sz w:val="24"/>
                <w:szCs w:val="24"/>
              </w:rPr>
              <w:fldChar w:fldCharType="separate"/>
            </w:r>
            <w:r w:rsidR="008D3937" w:rsidRPr="008D3937">
              <w:rPr>
                <w:rFonts w:ascii="Times New Roman" w:hAnsi="Times New Roman" w:cs="Times New Roman"/>
                <w:bCs/>
                <w:noProof/>
                <w:sz w:val="24"/>
                <w:szCs w:val="24"/>
                <w:vertAlign w:val="superscript"/>
              </w:rPr>
              <w:t>14</w:t>
            </w:r>
            <w:r>
              <w:rPr>
                <w:rFonts w:ascii="Times New Roman" w:hAnsi="Times New Roman" w:cs="Times New Roman"/>
                <w:bCs/>
                <w:sz w:val="24"/>
                <w:szCs w:val="24"/>
              </w:rPr>
              <w:fldChar w:fldCharType="end"/>
            </w:r>
          </w:p>
        </w:tc>
      </w:tr>
      <w:tr w:rsidR="00906955" w:rsidRPr="006F29D8" w14:paraId="32AB4A69" w14:textId="2889BA53" w:rsidTr="00370956">
        <w:trPr>
          <w:jc w:val="center"/>
        </w:trPr>
        <w:tc>
          <w:tcPr>
            <w:tcW w:w="823" w:type="dxa"/>
            <w:vAlign w:val="center"/>
          </w:tcPr>
          <w:p w14:paraId="643CC612" w14:textId="7777777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2260" w:type="dxa"/>
            <w:vAlign w:val="center"/>
          </w:tcPr>
          <w:p w14:paraId="0A879847" w14:textId="77777777" w:rsidR="00906955" w:rsidRPr="00616890" w:rsidRDefault="00906955" w:rsidP="00370956">
            <w:pPr>
              <w:widowControl w:val="0"/>
              <w:autoSpaceDE w:val="0"/>
              <w:autoSpaceDN w:val="0"/>
              <w:adjustRightInd w:val="0"/>
              <w:jc w:val="both"/>
              <w:rPr>
                <w:rFonts w:ascii="Times New Roman" w:hAnsi="Times New Roman" w:cs="Times New Roman"/>
                <w:bCs/>
                <w:sz w:val="24"/>
                <w:szCs w:val="24"/>
              </w:rPr>
            </w:pPr>
            <w:r w:rsidRPr="00885D6E">
              <w:rPr>
                <w:rFonts w:ascii="Times New Roman" w:hAnsi="Times New Roman" w:cs="Times New Roman"/>
                <w:i/>
                <w:iCs/>
                <w:sz w:val="24"/>
                <w:szCs w:val="24"/>
              </w:rPr>
              <w:t>In vivo</w:t>
            </w:r>
            <w:r w:rsidRPr="00616890">
              <w:rPr>
                <w:rFonts w:ascii="Times New Roman" w:hAnsi="Times New Roman" w:cs="Times New Roman"/>
                <w:iCs/>
                <w:sz w:val="24"/>
                <w:szCs w:val="24"/>
              </w:rPr>
              <w:t xml:space="preserve"> studies</w:t>
            </w:r>
          </w:p>
        </w:tc>
        <w:tc>
          <w:tcPr>
            <w:tcW w:w="9770" w:type="dxa"/>
            <w:gridSpan w:val="2"/>
            <w:vAlign w:val="center"/>
          </w:tcPr>
          <w:p w14:paraId="0EE99950" w14:textId="6E9A7AD5"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sidRPr="006F29D8">
              <w:rPr>
                <w:rFonts w:ascii="Times New Roman" w:hAnsi="Times New Roman" w:cs="Times New Roman"/>
                <w:bCs/>
                <w:sz w:val="24"/>
                <w:szCs w:val="24"/>
              </w:rPr>
              <w:t xml:space="preserve">Using animal models, </w:t>
            </w:r>
            <w:r w:rsidRPr="006F29D8">
              <w:rPr>
                <w:rFonts w:ascii="Times New Roman" w:hAnsi="Times New Roman" w:cs="Times New Roman"/>
                <w:bCs/>
                <w:i/>
                <w:iCs/>
                <w:sz w:val="24"/>
                <w:szCs w:val="24"/>
              </w:rPr>
              <w:t>in vivo</w:t>
            </w:r>
            <w:r w:rsidRPr="006F29D8">
              <w:rPr>
                <w:rFonts w:ascii="Times New Roman" w:hAnsi="Times New Roman" w:cs="Times New Roman"/>
                <w:bCs/>
                <w:sz w:val="24"/>
                <w:szCs w:val="24"/>
              </w:rPr>
              <w:t xml:space="preserve"> studies evaluate the ocular tolerability, bio-distribution, and systemic absorption of nanoemulsions, </w:t>
            </w:r>
            <w:proofErr w:type="spellStart"/>
            <w:r w:rsidRPr="006F29D8">
              <w:rPr>
                <w:rFonts w:ascii="Times New Roman" w:hAnsi="Times New Roman" w:cs="Times New Roman"/>
                <w:bCs/>
                <w:sz w:val="24"/>
                <w:szCs w:val="24"/>
              </w:rPr>
              <w:t>analyze</w:t>
            </w:r>
            <w:proofErr w:type="spellEnd"/>
            <w:r w:rsidRPr="006F29D8">
              <w:rPr>
                <w:rFonts w:ascii="Times New Roman" w:hAnsi="Times New Roman" w:cs="Times New Roman"/>
                <w:bCs/>
                <w:sz w:val="24"/>
                <w:szCs w:val="24"/>
              </w:rPr>
              <w:t xml:space="preserve"> indications of irritation, redness, and discharge, and determine possible absorption potential.</w:t>
            </w:r>
          </w:p>
        </w:tc>
        <w:tc>
          <w:tcPr>
            <w:tcW w:w="1242" w:type="dxa"/>
            <w:vAlign w:val="center"/>
          </w:tcPr>
          <w:p w14:paraId="46BDC80F" w14:textId="6A53C2F3" w:rsidR="00906955" w:rsidRPr="006F29D8" w:rsidRDefault="00906955" w:rsidP="00370956">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fldChar w:fldCharType="begin"/>
            </w:r>
            <w:r w:rsidR="008D3937">
              <w:rPr>
                <w:rFonts w:ascii="Times New Roman" w:hAnsi="Times New Roman" w:cs="Times New Roman"/>
                <w:bCs/>
                <w:sz w:val="24"/>
                <w:szCs w:val="24"/>
              </w:rPr>
              <w:instrText xml:space="preserve"> ADDIN EN.CITE &lt;EndNote&gt;&lt;Cite&gt;&lt;Author&gt;Yang&lt;/Author&gt;&lt;Year&gt;2019&lt;/Year&gt;&lt;RecNum&gt;19&lt;/RecNum&gt;&lt;DisplayText&gt;&lt;style face="superscript"&gt;15&lt;/style&gt;&lt;/DisplayText&gt;&lt;record&gt;&lt;rec-number&gt;19&lt;/rec-number&gt;&lt;foreign-keys&gt;&lt;key app="EN" db-id="zrawffva2fxf2gevrvg5s0zu9s9tsdaxesfw" timestamp="1705659414"&gt;19&lt;/key&gt;&lt;/foreign-keys&gt;&lt;ref-type name="Journal Article"&gt;17&lt;/ref-type&gt;&lt;contributors&gt;&lt;authors&gt;&lt;author&gt;Yang, Qian&lt;/author&gt;&lt;author&gt;Li, Kunke&lt;/author&gt;&lt;author&gt;Li, Dai&lt;/author&gt;&lt;author&gt;Zhang, Yafang&lt;/author&gt;&lt;author&gt;Liu, Xiuping&lt;/author&gt;&lt;author&gt;Wu, Kaili&lt;/author&gt;&lt;/authors&gt;&lt;/contributors&gt;&lt;titles&gt;&lt;title&gt;Effects of fine particulate matter on the ocular surface: An in vitro and in vivo study&lt;/title&gt;&lt;secondary-title&gt;Biomedicine and Pharmacotherapy&lt;/secondary-title&gt;&lt;/titles&gt;&lt;periodical&gt;&lt;full-title&gt;Biomedicine and Pharmacotherapy&lt;/full-title&gt;&lt;/periodical&gt;&lt;volume&gt;117&lt;/volume&gt;&lt;dates&gt;&lt;year&gt;2019&lt;/year&gt;&lt;/dates&gt;&lt;urls&gt;&lt;/urls&gt;&lt;electronic-resource-num&gt;10.1016/j.biopha.2019.109177&lt;/electronic-resource-num&gt;&lt;/record&gt;&lt;/Cite&gt;&lt;/EndNote&gt;</w:instrText>
            </w:r>
            <w:r>
              <w:rPr>
                <w:rFonts w:ascii="Times New Roman" w:hAnsi="Times New Roman" w:cs="Times New Roman"/>
                <w:bCs/>
                <w:sz w:val="24"/>
                <w:szCs w:val="24"/>
              </w:rPr>
              <w:fldChar w:fldCharType="separate"/>
            </w:r>
            <w:r w:rsidR="008D3937" w:rsidRPr="008D3937">
              <w:rPr>
                <w:rFonts w:ascii="Times New Roman" w:hAnsi="Times New Roman" w:cs="Times New Roman"/>
                <w:bCs/>
                <w:noProof/>
                <w:sz w:val="24"/>
                <w:szCs w:val="24"/>
                <w:vertAlign w:val="superscript"/>
              </w:rPr>
              <w:t>15</w:t>
            </w:r>
            <w:r>
              <w:rPr>
                <w:rFonts w:ascii="Times New Roman" w:hAnsi="Times New Roman" w:cs="Times New Roman"/>
                <w:bCs/>
                <w:sz w:val="24"/>
                <w:szCs w:val="24"/>
              </w:rPr>
              <w:fldChar w:fldCharType="end"/>
            </w:r>
          </w:p>
        </w:tc>
      </w:tr>
      <w:tr w:rsidR="00906955" w14:paraId="7C3F0916" w14:textId="79B0D358" w:rsidTr="00370956">
        <w:trPr>
          <w:jc w:val="center"/>
        </w:trPr>
        <w:tc>
          <w:tcPr>
            <w:tcW w:w="823" w:type="dxa"/>
            <w:vAlign w:val="center"/>
          </w:tcPr>
          <w:p w14:paraId="70526865" w14:textId="77777777" w:rsidR="00906955" w:rsidRPr="006F29D8" w:rsidRDefault="00906955" w:rsidP="00370956">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c>
          <w:tcPr>
            <w:tcW w:w="2260" w:type="dxa"/>
            <w:vAlign w:val="center"/>
          </w:tcPr>
          <w:p w14:paraId="247BEB1F" w14:textId="77777777" w:rsidR="00906955" w:rsidRPr="00616890" w:rsidRDefault="00906955" w:rsidP="00370956">
            <w:pPr>
              <w:widowControl w:val="0"/>
              <w:autoSpaceDE w:val="0"/>
              <w:autoSpaceDN w:val="0"/>
              <w:adjustRightInd w:val="0"/>
              <w:jc w:val="both"/>
              <w:rPr>
                <w:rFonts w:ascii="Times New Roman" w:hAnsi="Times New Roman" w:cs="Times New Roman"/>
                <w:iCs/>
                <w:sz w:val="24"/>
                <w:szCs w:val="24"/>
              </w:rPr>
            </w:pPr>
            <w:r w:rsidRPr="00616890">
              <w:rPr>
                <w:rFonts w:ascii="Times New Roman" w:hAnsi="Times New Roman" w:cs="Times New Roman"/>
                <w:iCs/>
                <w:sz w:val="24"/>
                <w:szCs w:val="24"/>
              </w:rPr>
              <w:t>Studies on repeat dose and chronic toxicity</w:t>
            </w:r>
          </w:p>
        </w:tc>
        <w:tc>
          <w:tcPr>
            <w:tcW w:w="9770" w:type="dxa"/>
            <w:gridSpan w:val="2"/>
            <w:vAlign w:val="center"/>
          </w:tcPr>
          <w:p w14:paraId="40F7C4A0" w14:textId="327171C4" w:rsidR="00906955" w:rsidRDefault="00906955" w:rsidP="00370956">
            <w:pPr>
              <w:widowControl w:val="0"/>
              <w:autoSpaceDE w:val="0"/>
              <w:autoSpaceDN w:val="0"/>
              <w:adjustRightInd w:val="0"/>
              <w:jc w:val="both"/>
              <w:rPr>
                <w:rFonts w:ascii="Times New Roman" w:hAnsi="Times New Roman" w:cs="Times New Roman"/>
                <w:bCs/>
                <w:sz w:val="24"/>
                <w:szCs w:val="24"/>
              </w:rPr>
            </w:pPr>
            <w:r w:rsidRPr="006F29D8">
              <w:rPr>
                <w:rFonts w:ascii="Times New Roman" w:hAnsi="Times New Roman" w:cs="Times New Roman"/>
                <w:bCs/>
                <w:sz w:val="24"/>
                <w:szCs w:val="24"/>
              </w:rPr>
              <w:t>Repeat-dose toxicity studies investigate the effects of extended ophthalmic nanoemulsion exposure, whereas organ histopathology examines alterations in ocular tissues after repeated delivery.</w:t>
            </w:r>
          </w:p>
        </w:tc>
        <w:tc>
          <w:tcPr>
            <w:tcW w:w="1242" w:type="dxa"/>
            <w:vAlign w:val="center"/>
          </w:tcPr>
          <w:p w14:paraId="0FA8C664" w14:textId="740266D7" w:rsidR="00906955" w:rsidRPr="006F29D8" w:rsidRDefault="00906955" w:rsidP="00370956">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fldChar w:fldCharType="begin"/>
            </w:r>
            <w:r w:rsidR="008D3937">
              <w:rPr>
                <w:rFonts w:ascii="Times New Roman" w:hAnsi="Times New Roman" w:cs="Times New Roman"/>
                <w:bCs/>
                <w:sz w:val="24"/>
                <w:szCs w:val="24"/>
              </w:rPr>
              <w:instrText xml:space="preserve"> ADDIN EN.CITE &lt;EndNote&gt;&lt;Cite&gt;&lt;Author&gt;Hayes&lt;/Author&gt;&lt;Year&gt;2020&lt;/Year&gt;&lt;RecNum&gt;17&lt;/RecNum&gt;&lt;DisplayText&gt;&lt;style face="superscript"&gt;16&lt;/style&gt;&lt;/DisplayText&gt;&lt;record&gt;&lt;rec-number&gt;17&lt;/rec-number&gt;&lt;foreign-keys&gt;&lt;key app="EN" db-id="zrawffva2fxf2gevrvg5s0zu9s9tsdaxesfw" timestamp="1705659414"&gt;17&lt;/key&gt;&lt;/foreign-keys&gt;&lt;ref-type name="Book Section"&gt;5&lt;/ref-type&gt;&lt;contributors&gt;&lt;authors&gt;&lt;author&gt;Hayes, A. Wallace&lt;/author&gt;&lt;author&gt;Wang, Tao&lt;/author&gt;&lt;author&gt;Dixon, Darlene&lt;/author&gt;&lt;/authors&gt;&lt;/contributors&gt;&lt;titles&gt;&lt;title&gt;Toxicologic testing methods&lt;/title&gt;&lt;secondary-title&gt;Loomis&amp;apos;s Essentials of Toxicology&lt;/secondary-title&gt;&lt;/titles&gt;&lt;dates&gt;&lt;year&gt;2020&lt;/year&gt;&lt;/dates&gt;&lt;urls&gt;&lt;/urls&gt;&lt;electronic-resource-num&gt;10.1016/b978-0-12-815921-7.00013-2&lt;/electronic-resource-num&gt;&lt;/record&gt;&lt;/Cite&gt;&lt;/EndNote&gt;</w:instrText>
            </w:r>
            <w:r>
              <w:rPr>
                <w:rFonts w:ascii="Times New Roman" w:hAnsi="Times New Roman" w:cs="Times New Roman"/>
                <w:bCs/>
                <w:sz w:val="24"/>
                <w:szCs w:val="24"/>
              </w:rPr>
              <w:fldChar w:fldCharType="separate"/>
            </w:r>
            <w:r w:rsidR="008D3937" w:rsidRPr="008D3937">
              <w:rPr>
                <w:rFonts w:ascii="Times New Roman" w:hAnsi="Times New Roman" w:cs="Times New Roman"/>
                <w:bCs/>
                <w:noProof/>
                <w:sz w:val="24"/>
                <w:szCs w:val="24"/>
                <w:vertAlign w:val="superscript"/>
              </w:rPr>
              <w:t>16</w:t>
            </w:r>
            <w:r>
              <w:rPr>
                <w:rFonts w:ascii="Times New Roman" w:hAnsi="Times New Roman" w:cs="Times New Roman"/>
                <w:bCs/>
                <w:sz w:val="24"/>
                <w:szCs w:val="24"/>
              </w:rPr>
              <w:fldChar w:fldCharType="end"/>
            </w:r>
          </w:p>
        </w:tc>
      </w:tr>
    </w:tbl>
    <w:p w14:paraId="194C7E77" w14:textId="77777777" w:rsidR="00840377" w:rsidRDefault="00840377" w:rsidP="00840377">
      <w:pPr>
        <w:widowControl w:val="0"/>
        <w:autoSpaceDE w:val="0"/>
        <w:autoSpaceDN w:val="0"/>
        <w:adjustRightInd w:val="0"/>
        <w:spacing w:line="360" w:lineRule="auto"/>
        <w:jc w:val="both"/>
        <w:rPr>
          <w:rFonts w:ascii="Times New Roman" w:hAnsi="Times New Roman" w:cs="Times New Roman"/>
          <w:bCs/>
          <w:sz w:val="24"/>
          <w:szCs w:val="24"/>
        </w:rPr>
      </w:pPr>
    </w:p>
    <w:p w14:paraId="7906926A" w14:textId="7D6CC547" w:rsidR="00840377" w:rsidRDefault="00840377" w:rsidP="00597E15">
      <w:pPr>
        <w:widowControl w:val="0"/>
        <w:autoSpaceDE w:val="0"/>
        <w:autoSpaceDN w:val="0"/>
        <w:adjustRightInd w:val="0"/>
        <w:spacing w:before="240" w:line="360" w:lineRule="auto"/>
        <w:jc w:val="both"/>
        <w:rPr>
          <w:rFonts w:ascii="Times New Roman" w:hAnsi="Times New Roman" w:cs="Times New Roman"/>
          <w:iCs/>
          <w:sz w:val="24"/>
          <w:szCs w:val="24"/>
        </w:rPr>
      </w:pPr>
    </w:p>
    <w:p w14:paraId="46F6A329" w14:textId="14A59CB3" w:rsidR="000A0611" w:rsidRDefault="000A0611" w:rsidP="00597E15">
      <w:pPr>
        <w:widowControl w:val="0"/>
        <w:autoSpaceDE w:val="0"/>
        <w:autoSpaceDN w:val="0"/>
        <w:adjustRightInd w:val="0"/>
        <w:spacing w:before="240" w:line="360" w:lineRule="auto"/>
        <w:jc w:val="both"/>
        <w:rPr>
          <w:rFonts w:ascii="Times New Roman" w:hAnsi="Times New Roman" w:cs="Times New Roman"/>
          <w:iCs/>
          <w:sz w:val="24"/>
          <w:szCs w:val="24"/>
        </w:rPr>
        <w:sectPr w:rsidR="000A0611" w:rsidSect="00840377">
          <w:pgSz w:w="16838" w:h="11906" w:orient="landscape"/>
          <w:pgMar w:top="1440" w:right="1440" w:bottom="1440" w:left="1440" w:header="709" w:footer="709" w:gutter="0"/>
          <w:cols w:space="708"/>
          <w:docGrid w:linePitch="360"/>
        </w:sectPr>
      </w:pPr>
    </w:p>
    <w:p w14:paraId="54068F76" w14:textId="21F282FC" w:rsidR="000A0611" w:rsidRPr="008D3937" w:rsidRDefault="00DC2D1B" w:rsidP="00D80004">
      <w:pPr>
        <w:widowControl w:val="0"/>
        <w:autoSpaceDE w:val="0"/>
        <w:autoSpaceDN w:val="0"/>
        <w:adjustRightInd w:val="0"/>
        <w:spacing w:before="240" w:line="240" w:lineRule="auto"/>
        <w:rPr>
          <w:rFonts w:asciiTheme="majorBidi" w:hAnsiTheme="majorBidi" w:cstheme="majorBidi"/>
          <w:bCs/>
          <w:sz w:val="24"/>
          <w:szCs w:val="24"/>
          <w:u w:val="single"/>
        </w:rPr>
      </w:pPr>
      <w:r>
        <w:rPr>
          <w:rFonts w:ascii="Times New Roman" w:hAnsi="Times New Roman" w:cs="Times New Roman"/>
          <w:b/>
          <w:iCs/>
          <w:sz w:val="24"/>
          <w:szCs w:val="24"/>
        </w:rPr>
        <w:lastRenderedPageBreak/>
        <w:t>Table S</w:t>
      </w:r>
      <w:r w:rsidR="008D3937">
        <w:rPr>
          <w:rFonts w:ascii="Times New Roman" w:hAnsi="Times New Roman" w:cs="Times New Roman"/>
          <w:b/>
          <w:iCs/>
          <w:sz w:val="24"/>
          <w:szCs w:val="24"/>
        </w:rPr>
        <w:t>3</w:t>
      </w:r>
      <w:r w:rsidR="000A0611" w:rsidRPr="008D3937">
        <w:rPr>
          <w:rFonts w:asciiTheme="majorBidi" w:hAnsiTheme="majorBidi" w:cstheme="majorBidi"/>
          <w:b/>
          <w:bCs/>
          <w:sz w:val="24"/>
          <w:szCs w:val="24"/>
        </w:rPr>
        <w:t xml:space="preserve">: </w:t>
      </w:r>
      <w:r w:rsidR="000A0611" w:rsidRPr="008D3937">
        <w:rPr>
          <w:rFonts w:asciiTheme="majorBidi" w:hAnsiTheme="majorBidi" w:cstheme="majorBidi"/>
          <w:bCs/>
          <w:sz w:val="24"/>
          <w:szCs w:val="24"/>
        </w:rPr>
        <w:t xml:space="preserve">Research done </w:t>
      </w:r>
      <w:r w:rsidR="00D80004">
        <w:rPr>
          <w:rFonts w:asciiTheme="majorBidi" w:hAnsiTheme="majorBidi" w:cstheme="majorBidi"/>
          <w:bCs/>
          <w:sz w:val="24"/>
          <w:szCs w:val="24"/>
        </w:rPr>
        <w:t>since 2017, including</w:t>
      </w:r>
      <w:r w:rsidR="000A0611" w:rsidRPr="008D3937">
        <w:rPr>
          <w:rFonts w:asciiTheme="majorBidi" w:hAnsiTheme="majorBidi" w:cstheme="majorBidi"/>
          <w:bCs/>
          <w:sz w:val="24"/>
          <w:szCs w:val="24"/>
        </w:rPr>
        <w:t xml:space="preserve"> nanoemulsion or nanoemulsion-based </w:t>
      </w:r>
      <w:proofErr w:type="spellStart"/>
      <w:r w:rsidR="000A0611" w:rsidRPr="008D3937">
        <w:rPr>
          <w:rFonts w:asciiTheme="majorBidi" w:hAnsiTheme="majorBidi" w:cstheme="majorBidi"/>
          <w:bCs/>
          <w:i/>
          <w:iCs/>
          <w:sz w:val="24"/>
          <w:szCs w:val="24"/>
        </w:rPr>
        <w:t>Insitu</w:t>
      </w:r>
      <w:proofErr w:type="spellEnd"/>
      <w:r w:rsidR="000A0611" w:rsidRPr="008D3937">
        <w:rPr>
          <w:rFonts w:asciiTheme="majorBidi" w:hAnsiTheme="majorBidi" w:cstheme="majorBidi"/>
          <w:bCs/>
          <w:sz w:val="24"/>
          <w:szCs w:val="24"/>
        </w:rPr>
        <w:t xml:space="preserve"> gels</w:t>
      </w:r>
    </w:p>
    <w:tbl>
      <w:tblPr>
        <w:tblStyle w:val="TableGrid"/>
        <w:tblW w:w="15900" w:type="dxa"/>
        <w:jc w:val="center"/>
        <w:tblLayout w:type="fixed"/>
        <w:tblLook w:val="04A0" w:firstRow="1" w:lastRow="0" w:firstColumn="1" w:lastColumn="0" w:noHBand="0" w:noVBand="1"/>
      </w:tblPr>
      <w:tblGrid>
        <w:gridCol w:w="851"/>
        <w:gridCol w:w="1843"/>
        <w:gridCol w:w="1276"/>
        <w:gridCol w:w="1842"/>
        <w:gridCol w:w="2440"/>
        <w:gridCol w:w="1813"/>
        <w:gridCol w:w="4417"/>
        <w:gridCol w:w="1418"/>
      </w:tblGrid>
      <w:tr w:rsidR="000A0611" w:rsidRPr="002B4030" w14:paraId="2DFEBC57" w14:textId="77777777" w:rsidTr="00370956">
        <w:trPr>
          <w:jc w:val="center"/>
        </w:trPr>
        <w:tc>
          <w:tcPr>
            <w:tcW w:w="851" w:type="dxa"/>
            <w:vAlign w:val="center"/>
          </w:tcPr>
          <w:p w14:paraId="1ABA75B7" w14:textId="77777777" w:rsidR="000A0611" w:rsidRPr="002B4030" w:rsidRDefault="000A0611" w:rsidP="00116417">
            <w:pPr>
              <w:widowControl w:val="0"/>
              <w:autoSpaceDE w:val="0"/>
              <w:autoSpaceDN w:val="0"/>
              <w:adjustRightInd w:val="0"/>
              <w:jc w:val="center"/>
              <w:rPr>
                <w:rFonts w:asciiTheme="majorBidi" w:hAnsiTheme="majorBidi" w:cstheme="majorBidi"/>
                <w:b/>
                <w:bCs/>
                <w:sz w:val="24"/>
                <w:szCs w:val="24"/>
              </w:rPr>
            </w:pPr>
            <w:r w:rsidRPr="002B4030">
              <w:rPr>
                <w:rFonts w:asciiTheme="majorBidi" w:hAnsiTheme="majorBidi" w:cstheme="majorBidi"/>
                <w:b/>
                <w:bCs/>
                <w:sz w:val="24"/>
                <w:szCs w:val="24"/>
              </w:rPr>
              <w:t>S.</w:t>
            </w:r>
            <w:r>
              <w:rPr>
                <w:rFonts w:asciiTheme="majorBidi" w:hAnsiTheme="majorBidi" w:cstheme="majorBidi"/>
                <w:b/>
                <w:bCs/>
                <w:sz w:val="24"/>
                <w:szCs w:val="24"/>
              </w:rPr>
              <w:t xml:space="preserve"> </w:t>
            </w:r>
            <w:r w:rsidRPr="002B4030">
              <w:rPr>
                <w:rFonts w:asciiTheme="majorBidi" w:hAnsiTheme="majorBidi" w:cstheme="majorBidi"/>
                <w:b/>
                <w:bCs/>
                <w:sz w:val="24"/>
                <w:szCs w:val="24"/>
              </w:rPr>
              <w:t>No.</w:t>
            </w:r>
          </w:p>
        </w:tc>
        <w:tc>
          <w:tcPr>
            <w:tcW w:w="1843" w:type="dxa"/>
            <w:vAlign w:val="center"/>
          </w:tcPr>
          <w:p w14:paraId="7E42AAC5" w14:textId="77777777" w:rsidR="000A0611" w:rsidRPr="002B4030" w:rsidRDefault="000A0611" w:rsidP="00116417">
            <w:pPr>
              <w:widowControl w:val="0"/>
              <w:autoSpaceDE w:val="0"/>
              <w:autoSpaceDN w:val="0"/>
              <w:adjustRightInd w:val="0"/>
              <w:jc w:val="center"/>
              <w:rPr>
                <w:rFonts w:asciiTheme="majorBidi" w:hAnsiTheme="majorBidi" w:cstheme="majorBidi"/>
                <w:b/>
                <w:bCs/>
                <w:sz w:val="24"/>
                <w:szCs w:val="24"/>
              </w:rPr>
            </w:pPr>
            <w:r w:rsidRPr="002B4030">
              <w:rPr>
                <w:rFonts w:asciiTheme="majorBidi" w:hAnsiTheme="majorBidi" w:cstheme="majorBidi"/>
                <w:b/>
                <w:bCs/>
                <w:sz w:val="24"/>
                <w:szCs w:val="24"/>
              </w:rPr>
              <w:t>API &amp; Year of research</w:t>
            </w:r>
          </w:p>
        </w:tc>
        <w:tc>
          <w:tcPr>
            <w:tcW w:w="1276" w:type="dxa"/>
            <w:vAlign w:val="center"/>
          </w:tcPr>
          <w:p w14:paraId="5E9E37BC" w14:textId="77777777" w:rsidR="000A0611" w:rsidRPr="002B4030" w:rsidRDefault="000A0611" w:rsidP="00116417">
            <w:pPr>
              <w:widowControl w:val="0"/>
              <w:autoSpaceDE w:val="0"/>
              <w:autoSpaceDN w:val="0"/>
              <w:adjustRightInd w:val="0"/>
              <w:jc w:val="center"/>
              <w:rPr>
                <w:rFonts w:asciiTheme="majorBidi" w:hAnsiTheme="majorBidi" w:cstheme="majorBidi"/>
                <w:b/>
                <w:bCs/>
                <w:sz w:val="24"/>
                <w:szCs w:val="24"/>
              </w:rPr>
            </w:pPr>
            <w:r w:rsidRPr="002B4030">
              <w:rPr>
                <w:rFonts w:asciiTheme="majorBidi" w:hAnsiTheme="majorBidi" w:cstheme="majorBidi"/>
                <w:b/>
                <w:bCs/>
                <w:sz w:val="24"/>
                <w:szCs w:val="24"/>
              </w:rPr>
              <w:t>Surfactants Used</w:t>
            </w:r>
          </w:p>
        </w:tc>
        <w:tc>
          <w:tcPr>
            <w:tcW w:w="1842" w:type="dxa"/>
            <w:vAlign w:val="center"/>
          </w:tcPr>
          <w:p w14:paraId="76CCFDFC" w14:textId="77777777" w:rsidR="000A0611" w:rsidRPr="002B4030" w:rsidRDefault="000A0611" w:rsidP="00116417">
            <w:pPr>
              <w:widowControl w:val="0"/>
              <w:autoSpaceDE w:val="0"/>
              <w:autoSpaceDN w:val="0"/>
              <w:adjustRightInd w:val="0"/>
              <w:jc w:val="center"/>
              <w:rPr>
                <w:rFonts w:asciiTheme="majorBidi" w:hAnsiTheme="majorBidi" w:cstheme="majorBidi"/>
                <w:b/>
                <w:bCs/>
                <w:sz w:val="24"/>
                <w:szCs w:val="24"/>
              </w:rPr>
            </w:pPr>
            <w:r w:rsidRPr="002B4030">
              <w:rPr>
                <w:rFonts w:asciiTheme="majorBidi" w:hAnsiTheme="majorBidi" w:cstheme="majorBidi"/>
                <w:b/>
                <w:bCs/>
                <w:sz w:val="24"/>
                <w:szCs w:val="24"/>
              </w:rPr>
              <w:t>Method of Preparation</w:t>
            </w:r>
          </w:p>
        </w:tc>
        <w:tc>
          <w:tcPr>
            <w:tcW w:w="2440" w:type="dxa"/>
            <w:vAlign w:val="center"/>
          </w:tcPr>
          <w:p w14:paraId="3138B2D2" w14:textId="77777777" w:rsidR="000A0611" w:rsidRPr="002B4030" w:rsidRDefault="000A0611" w:rsidP="00116417">
            <w:pPr>
              <w:widowControl w:val="0"/>
              <w:autoSpaceDE w:val="0"/>
              <w:autoSpaceDN w:val="0"/>
              <w:adjustRightInd w:val="0"/>
              <w:jc w:val="center"/>
              <w:rPr>
                <w:rFonts w:asciiTheme="majorBidi" w:hAnsiTheme="majorBidi" w:cstheme="majorBidi"/>
                <w:b/>
                <w:bCs/>
                <w:sz w:val="24"/>
                <w:szCs w:val="24"/>
              </w:rPr>
            </w:pPr>
            <w:r w:rsidRPr="002B4030">
              <w:rPr>
                <w:rFonts w:asciiTheme="majorBidi" w:hAnsiTheme="majorBidi" w:cstheme="majorBidi"/>
                <w:b/>
                <w:bCs/>
                <w:sz w:val="24"/>
                <w:szCs w:val="24"/>
              </w:rPr>
              <w:t>Objective of Study</w:t>
            </w:r>
          </w:p>
        </w:tc>
        <w:tc>
          <w:tcPr>
            <w:tcW w:w="1813" w:type="dxa"/>
            <w:vAlign w:val="center"/>
          </w:tcPr>
          <w:p w14:paraId="6730E8F2" w14:textId="77777777" w:rsidR="000A0611" w:rsidRPr="002B4030" w:rsidRDefault="000A0611" w:rsidP="00116417">
            <w:pPr>
              <w:widowControl w:val="0"/>
              <w:autoSpaceDE w:val="0"/>
              <w:autoSpaceDN w:val="0"/>
              <w:adjustRightInd w:val="0"/>
              <w:jc w:val="center"/>
              <w:rPr>
                <w:rFonts w:asciiTheme="majorBidi" w:hAnsiTheme="majorBidi" w:cstheme="majorBidi"/>
                <w:b/>
                <w:bCs/>
                <w:sz w:val="24"/>
                <w:szCs w:val="24"/>
              </w:rPr>
            </w:pPr>
            <w:r w:rsidRPr="002B4030">
              <w:rPr>
                <w:rFonts w:asciiTheme="majorBidi" w:hAnsiTheme="majorBidi" w:cstheme="majorBidi"/>
                <w:b/>
                <w:bCs/>
                <w:sz w:val="24"/>
                <w:szCs w:val="24"/>
              </w:rPr>
              <w:t>In-Vitro In-Vivo Studies</w:t>
            </w:r>
          </w:p>
        </w:tc>
        <w:tc>
          <w:tcPr>
            <w:tcW w:w="4417" w:type="dxa"/>
            <w:vAlign w:val="center"/>
          </w:tcPr>
          <w:p w14:paraId="5A6570C4" w14:textId="77777777" w:rsidR="000A0611" w:rsidRPr="002B4030" w:rsidRDefault="000A0611" w:rsidP="00116417">
            <w:pPr>
              <w:widowControl w:val="0"/>
              <w:autoSpaceDE w:val="0"/>
              <w:autoSpaceDN w:val="0"/>
              <w:adjustRightInd w:val="0"/>
              <w:jc w:val="center"/>
              <w:rPr>
                <w:rFonts w:asciiTheme="majorBidi" w:hAnsiTheme="majorBidi" w:cstheme="majorBidi"/>
                <w:b/>
                <w:bCs/>
                <w:sz w:val="24"/>
                <w:szCs w:val="24"/>
              </w:rPr>
            </w:pPr>
            <w:r w:rsidRPr="002B4030">
              <w:rPr>
                <w:rFonts w:asciiTheme="majorBidi" w:hAnsiTheme="majorBidi" w:cstheme="majorBidi"/>
                <w:b/>
                <w:bCs/>
                <w:sz w:val="24"/>
                <w:szCs w:val="24"/>
              </w:rPr>
              <w:t>Results</w:t>
            </w:r>
          </w:p>
        </w:tc>
        <w:tc>
          <w:tcPr>
            <w:tcW w:w="1418" w:type="dxa"/>
            <w:vAlign w:val="center"/>
          </w:tcPr>
          <w:p w14:paraId="00A3FBC7" w14:textId="77777777" w:rsidR="000A0611" w:rsidRPr="002B4030" w:rsidRDefault="000A0611" w:rsidP="00370956">
            <w:pPr>
              <w:widowControl w:val="0"/>
              <w:autoSpaceDE w:val="0"/>
              <w:autoSpaceDN w:val="0"/>
              <w:adjustRightInd w:val="0"/>
              <w:jc w:val="center"/>
              <w:rPr>
                <w:rFonts w:asciiTheme="majorBidi" w:hAnsiTheme="majorBidi" w:cstheme="majorBidi"/>
                <w:b/>
                <w:bCs/>
                <w:sz w:val="24"/>
                <w:szCs w:val="24"/>
              </w:rPr>
            </w:pPr>
            <w:r w:rsidRPr="002B4030">
              <w:rPr>
                <w:rFonts w:asciiTheme="majorBidi" w:hAnsiTheme="majorBidi" w:cstheme="majorBidi"/>
                <w:b/>
                <w:bCs/>
                <w:sz w:val="24"/>
                <w:szCs w:val="24"/>
              </w:rPr>
              <w:t>References</w:t>
            </w:r>
          </w:p>
        </w:tc>
      </w:tr>
      <w:tr w:rsidR="00A7011F" w:rsidRPr="002B4030" w14:paraId="449F8C84" w14:textId="77777777" w:rsidTr="00370956">
        <w:trPr>
          <w:jc w:val="center"/>
        </w:trPr>
        <w:tc>
          <w:tcPr>
            <w:tcW w:w="851" w:type="dxa"/>
            <w:vAlign w:val="center"/>
          </w:tcPr>
          <w:p w14:paraId="70284144" w14:textId="30640109" w:rsidR="00A7011F" w:rsidRPr="002B4030" w:rsidRDefault="00C879D4" w:rsidP="00116417">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t>1</w:t>
            </w:r>
          </w:p>
        </w:tc>
        <w:tc>
          <w:tcPr>
            <w:tcW w:w="1843" w:type="dxa"/>
            <w:vAlign w:val="center"/>
          </w:tcPr>
          <w:p w14:paraId="535CCFC7" w14:textId="3116DA53" w:rsidR="00A7011F" w:rsidRDefault="00CD736A" w:rsidP="00116417">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Betaxolol Hydrochloride</w:t>
            </w:r>
          </w:p>
        </w:tc>
        <w:tc>
          <w:tcPr>
            <w:tcW w:w="1276" w:type="dxa"/>
            <w:vAlign w:val="center"/>
          </w:tcPr>
          <w:p w14:paraId="2A9BEBB9" w14:textId="41DB9D88" w:rsidR="00A7011F" w:rsidRDefault="00C879D4" w:rsidP="00116417">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Pluronic F127, Span 60, Tween 20.</w:t>
            </w:r>
          </w:p>
        </w:tc>
        <w:tc>
          <w:tcPr>
            <w:tcW w:w="1842" w:type="dxa"/>
            <w:vAlign w:val="center"/>
          </w:tcPr>
          <w:p w14:paraId="3AAED74C" w14:textId="7012C3C6" w:rsidR="00A7011F" w:rsidRDefault="00185C1F" w:rsidP="00116417">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 xml:space="preserve">Modified two-step emulsification method </w:t>
            </w:r>
            <w:r w:rsidR="00A020DF">
              <w:rPr>
                <w:rFonts w:asciiTheme="majorBidi" w:hAnsiTheme="majorBidi" w:cstheme="majorBidi"/>
                <w:sz w:val="24"/>
                <w:szCs w:val="24"/>
              </w:rPr>
              <w:t>aided by sonication method.</w:t>
            </w:r>
          </w:p>
        </w:tc>
        <w:tc>
          <w:tcPr>
            <w:tcW w:w="2440" w:type="dxa"/>
            <w:vAlign w:val="center"/>
          </w:tcPr>
          <w:p w14:paraId="60865633" w14:textId="4372E3BC" w:rsidR="00CD736A" w:rsidRPr="00CD736A" w:rsidRDefault="00185C1F" w:rsidP="00185C1F">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bCs/>
                <w:sz w:val="24"/>
                <w:szCs w:val="24"/>
              </w:rPr>
              <w:t>To f</w:t>
            </w:r>
            <w:r w:rsidR="00CD736A">
              <w:rPr>
                <w:rFonts w:asciiTheme="majorBidi" w:hAnsiTheme="majorBidi" w:cstheme="majorBidi"/>
                <w:bCs/>
                <w:sz w:val="24"/>
                <w:szCs w:val="24"/>
              </w:rPr>
              <w:t xml:space="preserve">ormulate </w:t>
            </w:r>
            <w:r>
              <w:rPr>
                <w:rFonts w:asciiTheme="majorBidi" w:hAnsiTheme="majorBidi" w:cstheme="majorBidi"/>
                <w:sz w:val="24"/>
                <w:szCs w:val="24"/>
              </w:rPr>
              <w:t xml:space="preserve">reverse micelle-based double nanoemulsion (W/O/W) loaded by </w:t>
            </w:r>
            <w:r w:rsidR="00CD736A">
              <w:rPr>
                <w:rFonts w:asciiTheme="majorBidi" w:hAnsiTheme="majorBidi" w:cstheme="majorBidi"/>
                <w:sz w:val="24"/>
                <w:szCs w:val="24"/>
              </w:rPr>
              <w:t xml:space="preserve">Betaxolol Hydrochloride for improving corneal permeability and </w:t>
            </w:r>
            <w:r>
              <w:rPr>
                <w:rFonts w:asciiTheme="majorBidi" w:hAnsiTheme="majorBidi" w:cstheme="majorBidi"/>
                <w:sz w:val="24"/>
                <w:szCs w:val="24"/>
              </w:rPr>
              <w:t>IOP reducing effect of this drug.</w:t>
            </w:r>
          </w:p>
        </w:tc>
        <w:tc>
          <w:tcPr>
            <w:tcW w:w="1813" w:type="dxa"/>
            <w:vAlign w:val="center"/>
          </w:tcPr>
          <w:p w14:paraId="760DE366" w14:textId="77777777" w:rsidR="00A020DF" w:rsidRDefault="00A020DF" w:rsidP="00A020DF">
            <w:pPr>
              <w:pStyle w:val="ListParagraph"/>
              <w:widowControl w:val="0"/>
              <w:numPr>
                <w:ilvl w:val="0"/>
                <w:numId w:val="18"/>
              </w:numPr>
              <w:autoSpaceDE w:val="0"/>
              <w:autoSpaceDN w:val="0"/>
              <w:adjustRightInd w:val="0"/>
              <w:ind w:left="141" w:hanging="141"/>
              <w:jc w:val="both"/>
              <w:rPr>
                <w:rFonts w:asciiTheme="majorBidi" w:hAnsiTheme="majorBidi" w:cstheme="majorBidi"/>
                <w:sz w:val="24"/>
                <w:szCs w:val="24"/>
              </w:rPr>
            </w:pPr>
            <w:r w:rsidRPr="00885D6E">
              <w:rPr>
                <w:rFonts w:asciiTheme="majorBidi" w:hAnsiTheme="majorBidi" w:cstheme="majorBidi"/>
                <w:i/>
                <w:sz w:val="24"/>
                <w:szCs w:val="24"/>
              </w:rPr>
              <w:t>In-vitro</w:t>
            </w:r>
            <w:r w:rsidRPr="00A020DF">
              <w:rPr>
                <w:rFonts w:asciiTheme="majorBidi" w:hAnsiTheme="majorBidi" w:cstheme="majorBidi"/>
                <w:sz w:val="24"/>
                <w:szCs w:val="24"/>
              </w:rPr>
              <w:t xml:space="preserve"> drug release</w:t>
            </w:r>
          </w:p>
          <w:p w14:paraId="692FD392" w14:textId="77777777" w:rsidR="00A020DF" w:rsidRDefault="00A020DF" w:rsidP="00A020DF">
            <w:pPr>
              <w:pStyle w:val="ListParagraph"/>
              <w:widowControl w:val="0"/>
              <w:numPr>
                <w:ilvl w:val="0"/>
                <w:numId w:val="18"/>
              </w:numPr>
              <w:autoSpaceDE w:val="0"/>
              <w:autoSpaceDN w:val="0"/>
              <w:adjustRightInd w:val="0"/>
              <w:ind w:left="141" w:hanging="141"/>
              <w:jc w:val="both"/>
              <w:rPr>
                <w:rFonts w:asciiTheme="majorBidi" w:hAnsiTheme="majorBidi" w:cstheme="majorBidi"/>
                <w:sz w:val="24"/>
                <w:szCs w:val="24"/>
              </w:rPr>
            </w:pPr>
            <w:r w:rsidRPr="00885D6E">
              <w:rPr>
                <w:rFonts w:asciiTheme="majorBidi" w:hAnsiTheme="majorBidi" w:cstheme="majorBidi"/>
                <w:i/>
                <w:sz w:val="24"/>
                <w:szCs w:val="24"/>
              </w:rPr>
              <w:t>Ex-vivo</w:t>
            </w:r>
            <w:r>
              <w:rPr>
                <w:rFonts w:asciiTheme="majorBidi" w:hAnsiTheme="majorBidi" w:cstheme="majorBidi"/>
                <w:sz w:val="24"/>
                <w:szCs w:val="24"/>
              </w:rPr>
              <w:t xml:space="preserve"> permeation</w:t>
            </w:r>
          </w:p>
          <w:p w14:paraId="1CA5C955" w14:textId="0A91330B" w:rsidR="00A020DF" w:rsidRPr="00A020DF" w:rsidRDefault="00A020DF" w:rsidP="001443D1">
            <w:pPr>
              <w:pStyle w:val="ListParagraph"/>
              <w:widowControl w:val="0"/>
              <w:numPr>
                <w:ilvl w:val="0"/>
                <w:numId w:val="18"/>
              </w:numPr>
              <w:autoSpaceDE w:val="0"/>
              <w:autoSpaceDN w:val="0"/>
              <w:adjustRightInd w:val="0"/>
              <w:ind w:left="141" w:hanging="141"/>
              <w:jc w:val="both"/>
              <w:rPr>
                <w:rFonts w:asciiTheme="majorBidi" w:hAnsiTheme="majorBidi" w:cstheme="majorBidi"/>
                <w:sz w:val="24"/>
                <w:szCs w:val="24"/>
              </w:rPr>
            </w:pPr>
            <w:r w:rsidRPr="00885D6E">
              <w:rPr>
                <w:rFonts w:asciiTheme="majorBidi" w:hAnsiTheme="majorBidi" w:cstheme="majorBidi"/>
                <w:i/>
                <w:sz w:val="24"/>
                <w:szCs w:val="24"/>
              </w:rPr>
              <w:t>in-vivo</w:t>
            </w:r>
            <w:r>
              <w:rPr>
                <w:rFonts w:asciiTheme="majorBidi" w:hAnsiTheme="majorBidi" w:cstheme="majorBidi"/>
                <w:sz w:val="24"/>
                <w:szCs w:val="24"/>
              </w:rPr>
              <w:t xml:space="preserve"> performance</w:t>
            </w:r>
          </w:p>
        </w:tc>
        <w:tc>
          <w:tcPr>
            <w:tcW w:w="4417" w:type="dxa"/>
            <w:vAlign w:val="center"/>
          </w:tcPr>
          <w:p w14:paraId="026DF004" w14:textId="6DEE00C3" w:rsidR="00A7011F" w:rsidRDefault="00A020DF" w:rsidP="00F57729">
            <w:pPr>
              <w:pStyle w:val="ListParagraph"/>
              <w:widowControl w:val="0"/>
              <w:numPr>
                <w:ilvl w:val="0"/>
                <w:numId w:val="18"/>
              </w:numPr>
              <w:autoSpaceDE w:val="0"/>
              <w:autoSpaceDN w:val="0"/>
              <w:adjustRightInd w:val="0"/>
              <w:ind w:left="319" w:hanging="319"/>
              <w:rPr>
                <w:rFonts w:asciiTheme="majorBidi" w:hAnsiTheme="majorBidi" w:cstheme="majorBidi"/>
                <w:bCs/>
                <w:color w:val="000000"/>
                <w:sz w:val="24"/>
                <w:szCs w:val="24"/>
              </w:rPr>
            </w:pPr>
            <w:r>
              <w:rPr>
                <w:rFonts w:asciiTheme="majorBidi" w:hAnsiTheme="majorBidi" w:cstheme="majorBidi"/>
                <w:bCs/>
                <w:color w:val="000000"/>
                <w:sz w:val="24"/>
                <w:szCs w:val="24"/>
              </w:rPr>
              <w:t>optimized formulation shows</w:t>
            </w:r>
            <w:r w:rsidR="008A1CBD">
              <w:rPr>
                <w:rFonts w:asciiTheme="majorBidi" w:hAnsiTheme="majorBidi" w:cstheme="majorBidi"/>
                <w:bCs/>
                <w:color w:val="000000"/>
                <w:sz w:val="24"/>
                <w:szCs w:val="24"/>
              </w:rPr>
              <w:t xml:space="preserve"> sustained release behaviour </w:t>
            </w:r>
            <w:r w:rsidR="001E26C4">
              <w:rPr>
                <w:rFonts w:asciiTheme="majorBidi" w:hAnsiTheme="majorBidi" w:cstheme="majorBidi"/>
                <w:bCs/>
                <w:color w:val="000000"/>
                <w:sz w:val="24"/>
                <w:szCs w:val="24"/>
              </w:rPr>
              <w:t xml:space="preserve">for </w:t>
            </w:r>
            <w:r w:rsidR="008A1CBD">
              <w:rPr>
                <w:rFonts w:asciiTheme="majorBidi" w:hAnsiTheme="majorBidi" w:cstheme="majorBidi"/>
                <w:bCs/>
                <w:color w:val="000000"/>
                <w:sz w:val="24"/>
                <w:szCs w:val="24"/>
              </w:rPr>
              <w:t>up</w:t>
            </w:r>
            <w:r w:rsidR="001E26C4">
              <w:rPr>
                <w:rFonts w:asciiTheme="majorBidi" w:hAnsiTheme="majorBidi" w:cstheme="majorBidi"/>
                <w:bCs/>
                <w:color w:val="000000"/>
                <w:sz w:val="24"/>
                <w:szCs w:val="24"/>
              </w:rPr>
              <w:t xml:space="preserve"> </w:t>
            </w:r>
            <w:r w:rsidR="008A1CBD">
              <w:rPr>
                <w:rFonts w:asciiTheme="majorBidi" w:hAnsiTheme="majorBidi" w:cstheme="majorBidi"/>
                <w:bCs/>
                <w:color w:val="000000"/>
                <w:sz w:val="24"/>
                <w:szCs w:val="24"/>
              </w:rPr>
              <w:t>to 7 hours.</w:t>
            </w:r>
          </w:p>
          <w:p w14:paraId="7C821554" w14:textId="1393BD29" w:rsidR="001443D1" w:rsidRDefault="001443D1" w:rsidP="00F57729">
            <w:pPr>
              <w:pStyle w:val="ListParagraph"/>
              <w:widowControl w:val="0"/>
              <w:numPr>
                <w:ilvl w:val="0"/>
                <w:numId w:val="18"/>
              </w:numPr>
              <w:autoSpaceDE w:val="0"/>
              <w:autoSpaceDN w:val="0"/>
              <w:adjustRightInd w:val="0"/>
              <w:ind w:left="319" w:hanging="319"/>
              <w:rPr>
                <w:rFonts w:asciiTheme="majorBidi" w:hAnsiTheme="majorBidi" w:cstheme="majorBidi"/>
                <w:bCs/>
                <w:color w:val="000000"/>
                <w:sz w:val="24"/>
                <w:szCs w:val="24"/>
              </w:rPr>
            </w:pPr>
            <w:r>
              <w:rPr>
                <w:rFonts w:asciiTheme="majorBidi" w:hAnsiTheme="majorBidi" w:cstheme="majorBidi"/>
                <w:bCs/>
                <w:color w:val="000000"/>
                <w:sz w:val="24"/>
                <w:szCs w:val="24"/>
              </w:rPr>
              <w:t>Non</w:t>
            </w:r>
            <w:r w:rsidR="001E26C4">
              <w:rPr>
                <w:rFonts w:asciiTheme="majorBidi" w:hAnsiTheme="majorBidi" w:cstheme="majorBidi"/>
                <w:bCs/>
                <w:color w:val="000000"/>
                <w:sz w:val="24"/>
                <w:szCs w:val="24"/>
              </w:rPr>
              <w:t>-</w:t>
            </w:r>
            <w:r>
              <w:rPr>
                <w:rFonts w:asciiTheme="majorBidi" w:hAnsiTheme="majorBidi" w:cstheme="majorBidi"/>
                <w:bCs/>
                <w:color w:val="000000"/>
                <w:sz w:val="24"/>
                <w:szCs w:val="24"/>
              </w:rPr>
              <w:t>irritating, compatible and safe formulation.</w:t>
            </w:r>
          </w:p>
          <w:p w14:paraId="4A67E926" w14:textId="04F95972" w:rsidR="008A1CBD" w:rsidRDefault="001443D1" w:rsidP="00F57729">
            <w:pPr>
              <w:pStyle w:val="ListParagraph"/>
              <w:widowControl w:val="0"/>
              <w:numPr>
                <w:ilvl w:val="0"/>
                <w:numId w:val="18"/>
              </w:numPr>
              <w:autoSpaceDE w:val="0"/>
              <w:autoSpaceDN w:val="0"/>
              <w:adjustRightInd w:val="0"/>
              <w:ind w:left="319" w:hanging="319"/>
              <w:rPr>
                <w:rFonts w:asciiTheme="majorBidi" w:hAnsiTheme="majorBidi" w:cstheme="majorBidi"/>
                <w:bCs/>
                <w:color w:val="000000"/>
                <w:sz w:val="24"/>
                <w:szCs w:val="24"/>
              </w:rPr>
            </w:pPr>
            <w:r>
              <w:rPr>
                <w:rFonts w:asciiTheme="majorBidi" w:hAnsiTheme="majorBidi" w:cstheme="majorBidi"/>
                <w:bCs/>
                <w:color w:val="000000"/>
                <w:sz w:val="24"/>
                <w:szCs w:val="24"/>
              </w:rPr>
              <w:t>2.5 times Higher ocular permeation and significant ocular pressure decrement as compared to marketed eye drops.</w:t>
            </w:r>
          </w:p>
          <w:p w14:paraId="1F297D73" w14:textId="513DC97F" w:rsidR="001443D1" w:rsidRPr="001443D1" w:rsidRDefault="001443D1" w:rsidP="001443D1">
            <w:pPr>
              <w:widowControl w:val="0"/>
              <w:autoSpaceDE w:val="0"/>
              <w:autoSpaceDN w:val="0"/>
              <w:adjustRightInd w:val="0"/>
              <w:rPr>
                <w:rFonts w:asciiTheme="majorBidi" w:hAnsiTheme="majorBidi" w:cstheme="majorBidi"/>
                <w:bCs/>
                <w:color w:val="000000"/>
                <w:sz w:val="24"/>
                <w:szCs w:val="24"/>
              </w:rPr>
            </w:pPr>
          </w:p>
        </w:tc>
        <w:tc>
          <w:tcPr>
            <w:tcW w:w="1418" w:type="dxa"/>
            <w:vAlign w:val="center"/>
          </w:tcPr>
          <w:p w14:paraId="15BE67C4" w14:textId="55C61B69" w:rsidR="00A7011F" w:rsidRDefault="0051196D" w:rsidP="00370956">
            <w:pPr>
              <w:widowControl w:val="0"/>
              <w:autoSpaceDE w:val="0"/>
              <w:autoSpaceDN w:val="0"/>
              <w:adjustRightInd w:val="0"/>
              <w:jc w:val="center"/>
              <w:rPr>
                <w:rFonts w:asciiTheme="majorBidi" w:hAnsiTheme="majorBidi" w:cstheme="majorBidi"/>
                <w:bCs/>
                <w:color w:val="000000"/>
                <w:sz w:val="24"/>
                <w:szCs w:val="24"/>
              </w:rPr>
            </w:pPr>
            <w:r>
              <w:rPr>
                <w:rFonts w:asciiTheme="majorBidi" w:hAnsiTheme="majorBidi" w:cstheme="majorBidi"/>
                <w:bCs/>
                <w:color w:val="000000"/>
                <w:sz w:val="24"/>
                <w:szCs w:val="24"/>
              </w:rPr>
              <w:fldChar w:fldCharType="begin"/>
            </w:r>
            <w:r w:rsidR="008D3937">
              <w:rPr>
                <w:rFonts w:asciiTheme="majorBidi" w:hAnsiTheme="majorBidi" w:cstheme="majorBidi"/>
                <w:bCs/>
                <w:color w:val="000000"/>
                <w:sz w:val="24"/>
                <w:szCs w:val="24"/>
              </w:rPr>
              <w:instrText xml:space="preserve"> ADDIN EN.CITE &lt;EndNote&gt;&lt;Cite&gt;&lt;Author&gt;Sakr&lt;/Author&gt;&lt;Year&gt;2023&lt;/Year&gt;&lt;RecNum&gt;529&lt;/RecNum&gt;&lt;DisplayText&gt;&lt;style face="superscript"&gt;17&lt;/style&gt;&lt;/DisplayText&gt;&lt;record&gt;&lt;rec-number&gt;529&lt;/rec-number&gt;&lt;foreign-keys&gt;&lt;key app="EN" db-id="zrawffva2fxf2gevrvg5s0zu9s9tsdaxesfw" timestamp="1706094379"&gt;529&lt;/key&gt;&lt;/foreign-keys&gt;&lt;ref-type name="Journal Article"&gt;17&lt;/ref-type&gt;&lt;contributors&gt;&lt;authors&gt;&lt;author&gt;Sakr, Mona G.&lt;/author&gt;&lt;author&gt;El-Zahaby, Sally A.&lt;/author&gt;&lt;author&gt;Al-Mahallawi, Abdulaziz M.&lt;/author&gt;&lt;author&gt;Ghorab, Dalia M.&lt;/author&gt;&lt;/authors&gt;&lt;/contributors&gt;&lt;titles&gt;&lt;title&gt;A novel reverse micelle based cationic double nanoemulsion as a potential nanoplatform for enhancing the anitglucomal activity of betaxolol hydrochloride; formulation, in vitro characterization, ex vivo permeation and in vivo pharmacodynamic evaluation in glaucomatous rabbits’ eyes&lt;/title&gt;&lt;secondary-title&gt;Journal of Drug Delivery Science and Technology&lt;/secondary-title&gt;&lt;/titles&gt;&lt;periodical&gt;&lt;full-title&gt;Journal of Drug Delivery Science and Technology&lt;/full-title&gt;&lt;abbr-1&gt;J Drug Deliv Sci Technol.&lt;/abbr-1&gt;&lt;/periodical&gt;&lt;pages&gt;105112&lt;/pages&gt;&lt;volume&gt;90&lt;/volume&gt;&lt;keywords&gt;&lt;keyword&gt;Betaxolol hydrochloride&lt;/keyword&gt;&lt;keyword&gt;Glaucoma&lt;/keyword&gt;&lt;keyword&gt;Reverse micelle&lt;/keyword&gt;&lt;keyword&gt;Nano-emulsion&lt;/keyword&gt;&lt;keyword&gt;Cationic double-emulsion&lt;/keyword&gt;&lt;keyword&gt;Hydrophilic drug&lt;/keyword&gt;&lt;/keywords&gt;&lt;dates&gt;&lt;year&gt;2023&lt;/year&gt;&lt;pub-dates&gt;&lt;date&gt;2023/12/01/&lt;/date&gt;&lt;/pub-dates&gt;&lt;/dates&gt;&lt;isbn&gt;1773-2247&lt;/isbn&gt;&lt;urls&gt;&lt;related-urls&gt;&lt;url&gt;https://www.sciencedirect.com/science/article/pii/S1773224723009644&lt;/url&gt;&lt;/related-urls&gt;&lt;/urls&gt;&lt;electronic-resource-num&gt;https://doi.org/10.1016/j.jddst.2023.105112&lt;/electronic-resource-num&gt;&lt;/record&gt;&lt;/Cite&gt;&lt;/EndNote&gt;</w:instrText>
            </w:r>
            <w:r>
              <w:rPr>
                <w:rFonts w:asciiTheme="majorBidi" w:hAnsiTheme="majorBidi" w:cstheme="majorBidi"/>
                <w:bCs/>
                <w:color w:val="000000"/>
                <w:sz w:val="24"/>
                <w:szCs w:val="24"/>
              </w:rPr>
              <w:fldChar w:fldCharType="separate"/>
            </w:r>
            <w:r w:rsidR="008D3937" w:rsidRPr="008D3937">
              <w:rPr>
                <w:rFonts w:asciiTheme="majorBidi" w:hAnsiTheme="majorBidi" w:cstheme="majorBidi"/>
                <w:bCs/>
                <w:noProof/>
                <w:color w:val="000000"/>
                <w:sz w:val="24"/>
                <w:szCs w:val="24"/>
                <w:vertAlign w:val="superscript"/>
              </w:rPr>
              <w:t>17</w:t>
            </w:r>
            <w:r>
              <w:rPr>
                <w:rFonts w:asciiTheme="majorBidi" w:hAnsiTheme="majorBidi" w:cstheme="majorBidi"/>
                <w:bCs/>
                <w:color w:val="000000"/>
                <w:sz w:val="24"/>
                <w:szCs w:val="24"/>
              </w:rPr>
              <w:fldChar w:fldCharType="end"/>
            </w:r>
          </w:p>
        </w:tc>
      </w:tr>
      <w:tr w:rsidR="00FE339D" w:rsidRPr="002B4030" w14:paraId="7809102B" w14:textId="77777777" w:rsidTr="00370956">
        <w:trPr>
          <w:jc w:val="center"/>
        </w:trPr>
        <w:tc>
          <w:tcPr>
            <w:tcW w:w="851" w:type="dxa"/>
            <w:vAlign w:val="center"/>
          </w:tcPr>
          <w:p w14:paraId="79C949BB" w14:textId="0690CD4B" w:rsidR="00FE339D" w:rsidRPr="002B4030" w:rsidRDefault="00C879D4" w:rsidP="00116417">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t>2</w:t>
            </w:r>
          </w:p>
        </w:tc>
        <w:tc>
          <w:tcPr>
            <w:tcW w:w="1843" w:type="dxa"/>
            <w:vAlign w:val="center"/>
          </w:tcPr>
          <w:p w14:paraId="3A1E8884" w14:textId="57BBEAFA" w:rsidR="00FE339D" w:rsidRPr="002B4030" w:rsidRDefault="00FE339D" w:rsidP="00116417">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Wild olive oil</w:t>
            </w:r>
            <w:r w:rsidR="00273EA1">
              <w:rPr>
                <w:rFonts w:asciiTheme="majorBidi" w:hAnsiTheme="majorBidi" w:cstheme="majorBidi"/>
                <w:sz w:val="24"/>
                <w:szCs w:val="24"/>
              </w:rPr>
              <w:t xml:space="preserve"> </w:t>
            </w:r>
            <w:r w:rsidR="00273EA1">
              <w:rPr>
                <w:rFonts w:asciiTheme="majorBidi" w:hAnsiTheme="majorBidi" w:cstheme="majorBidi"/>
                <w:bCs/>
                <w:sz w:val="24"/>
                <w:szCs w:val="24"/>
              </w:rPr>
              <w:t>(Acebuche)</w:t>
            </w:r>
            <w:r w:rsidR="005623A4">
              <w:rPr>
                <w:rFonts w:asciiTheme="majorBidi" w:hAnsiTheme="majorBidi" w:cstheme="majorBidi"/>
                <w:bCs/>
                <w:sz w:val="24"/>
                <w:szCs w:val="24"/>
              </w:rPr>
              <w:t xml:space="preserve"> (2023)</w:t>
            </w:r>
          </w:p>
        </w:tc>
        <w:tc>
          <w:tcPr>
            <w:tcW w:w="1276" w:type="dxa"/>
            <w:vAlign w:val="center"/>
          </w:tcPr>
          <w:p w14:paraId="4067F3EA" w14:textId="2BC6E10D" w:rsidR="00FE339D" w:rsidRPr="002B4030" w:rsidRDefault="00FE339D" w:rsidP="00116417">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Tween 80</w:t>
            </w:r>
          </w:p>
        </w:tc>
        <w:tc>
          <w:tcPr>
            <w:tcW w:w="1842" w:type="dxa"/>
            <w:vAlign w:val="center"/>
          </w:tcPr>
          <w:p w14:paraId="6F05282E" w14:textId="0F511B11" w:rsidR="00FE339D" w:rsidRPr="002B4030" w:rsidRDefault="00FE339D" w:rsidP="00116417">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Solvent displacement method</w:t>
            </w:r>
          </w:p>
        </w:tc>
        <w:tc>
          <w:tcPr>
            <w:tcW w:w="2440" w:type="dxa"/>
            <w:vAlign w:val="center"/>
          </w:tcPr>
          <w:p w14:paraId="33E35430" w14:textId="28F592C2" w:rsidR="00FE339D" w:rsidRPr="002B4030" w:rsidRDefault="00FE339D" w:rsidP="001E26C4">
            <w:pPr>
              <w:widowControl w:val="0"/>
              <w:autoSpaceDE w:val="0"/>
              <w:autoSpaceDN w:val="0"/>
              <w:adjustRightInd w:val="0"/>
              <w:jc w:val="both"/>
              <w:rPr>
                <w:rFonts w:asciiTheme="majorBidi" w:hAnsiTheme="majorBidi" w:cstheme="majorBidi"/>
                <w:bCs/>
                <w:sz w:val="24"/>
                <w:szCs w:val="24"/>
              </w:rPr>
            </w:pPr>
            <w:r>
              <w:rPr>
                <w:rFonts w:asciiTheme="majorBidi" w:hAnsiTheme="majorBidi" w:cstheme="majorBidi"/>
                <w:bCs/>
                <w:sz w:val="24"/>
                <w:szCs w:val="24"/>
              </w:rPr>
              <w:t xml:space="preserve">To </w:t>
            </w:r>
            <w:r w:rsidR="00273EA1">
              <w:rPr>
                <w:rFonts w:asciiTheme="majorBidi" w:hAnsiTheme="majorBidi" w:cstheme="majorBidi"/>
                <w:bCs/>
                <w:sz w:val="24"/>
                <w:szCs w:val="24"/>
              </w:rPr>
              <w:t xml:space="preserve">develop </w:t>
            </w:r>
            <w:r>
              <w:rPr>
                <w:rFonts w:asciiTheme="majorBidi" w:hAnsiTheme="majorBidi" w:cstheme="majorBidi"/>
                <w:bCs/>
                <w:sz w:val="24"/>
                <w:szCs w:val="24"/>
              </w:rPr>
              <w:t xml:space="preserve">a </w:t>
            </w:r>
            <w:r w:rsidR="00273EA1">
              <w:rPr>
                <w:rFonts w:asciiTheme="majorBidi" w:hAnsiTheme="majorBidi" w:cstheme="majorBidi"/>
                <w:bCs/>
                <w:sz w:val="24"/>
                <w:szCs w:val="24"/>
              </w:rPr>
              <w:t xml:space="preserve">wild olive (Acebuche) </w:t>
            </w:r>
            <w:r>
              <w:rPr>
                <w:rFonts w:asciiTheme="majorBidi" w:hAnsiTheme="majorBidi" w:cstheme="majorBidi"/>
                <w:bCs/>
                <w:sz w:val="24"/>
                <w:szCs w:val="24"/>
              </w:rPr>
              <w:t xml:space="preserve">oil-based </w:t>
            </w:r>
            <w:r w:rsidR="00666C4B">
              <w:rPr>
                <w:rFonts w:asciiTheme="majorBidi" w:hAnsiTheme="majorBidi" w:cstheme="majorBidi"/>
                <w:bCs/>
                <w:sz w:val="24"/>
                <w:szCs w:val="24"/>
              </w:rPr>
              <w:t>nanoemulsion</w:t>
            </w:r>
            <w:r>
              <w:rPr>
                <w:rFonts w:asciiTheme="majorBidi" w:hAnsiTheme="majorBidi" w:cstheme="majorBidi"/>
                <w:bCs/>
                <w:sz w:val="24"/>
                <w:szCs w:val="24"/>
              </w:rPr>
              <w:t xml:space="preserve">, </w:t>
            </w:r>
            <w:r w:rsidRPr="00FE339D">
              <w:rPr>
                <w:rFonts w:asciiTheme="majorBidi" w:hAnsiTheme="majorBidi" w:cstheme="majorBidi"/>
                <w:bCs/>
                <w:sz w:val="24"/>
                <w:szCs w:val="24"/>
              </w:rPr>
              <w:t>for ocular application as a local treatment to combat hypertension-induced oxidative damage.</w:t>
            </w:r>
          </w:p>
        </w:tc>
        <w:tc>
          <w:tcPr>
            <w:tcW w:w="1813" w:type="dxa"/>
            <w:vAlign w:val="center"/>
          </w:tcPr>
          <w:p w14:paraId="3321896F" w14:textId="0E3F2D46" w:rsidR="00FE339D" w:rsidRPr="00885D6E" w:rsidRDefault="00273EA1" w:rsidP="00783317">
            <w:pPr>
              <w:pStyle w:val="ListParagraph"/>
              <w:widowControl w:val="0"/>
              <w:numPr>
                <w:ilvl w:val="0"/>
                <w:numId w:val="21"/>
              </w:numPr>
              <w:autoSpaceDE w:val="0"/>
              <w:autoSpaceDN w:val="0"/>
              <w:adjustRightInd w:val="0"/>
              <w:ind w:left="141" w:hanging="142"/>
              <w:jc w:val="both"/>
              <w:rPr>
                <w:rFonts w:asciiTheme="majorBidi" w:hAnsiTheme="majorBidi" w:cstheme="majorBidi"/>
                <w:i/>
                <w:sz w:val="24"/>
                <w:szCs w:val="24"/>
              </w:rPr>
            </w:pPr>
            <w:r w:rsidRPr="00885D6E">
              <w:rPr>
                <w:rFonts w:asciiTheme="majorBidi" w:hAnsiTheme="majorBidi" w:cstheme="majorBidi"/>
                <w:i/>
                <w:sz w:val="24"/>
                <w:szCs w:val="24"/>
              </w:rPr>
              <w:t>In vivo</w:t>
            </w:r>
          </w:p>
        </w:tc>
        <w:tc>
          <w:tcPr>
            <w:tcW w:w="4417" w:type="dxa"/>
            <w:vAlign w:val="center"/>
          </w:tcPr>
          <w:p w14:paraId="28A2328E" w14:textId="654E4DEC" w:rsidR="00FE339D" w:rsidRPr="005623A4" w:rsidRDefault="00666C4B" w:rsidP="00F57729">
            <w:pPr>
              <w:pStyle w:val="ListParagraph"/>
              <w:widowControl w:val="0"/>
              <w:numPr>
                <w:ilvl w:val="0"/>
                <w:numId w:val="18"/>
              </w:numPr>
              <w:autoSpaceDE w:val="0"/>
              <w:autoSpaceDN w:val="0"/>
              <w:adjustRightInd w:val="0"/>
              <w:ind w:left="319" w:hanging="319"/>
              <w:rPr>
                <w:rFonts w:asciiTheme="majorBidi" w:hAnsiTheme="majorBidi" w:cstheme="majorBidi"/>
                <w:bCs/>
                <w:color w:val="000000"/>
                <w:sz w:val="24"/>
                <w:szCs w:val="24"/>
              </w:rPr>
            </w:pPr>
            <w:r w:rsidRPr="005623A4">
              <w:rPr>
                <w:rFonts w:asciiTheme="majorBidi" w:hAnsiTheme="majorBidi" w:cstheme="majorBidi"/>
                <w:bCs/>
                <w:color w:val="000000"/>
                <w:sz w:val="24"/>
                <w:szCs w:val="24"/>
              </w:rPr>
              <w:t>formulation shows promise for treating ocular diseases linked to arterial hypertension.</w:t>
            </w:r>
          </w:p>
        </w:tc>
        <w:tc>
          <w:tcPr>
            <w:tcW w:w="1418" w:type="dxa"/>
            <w:vAlign w:val="center"/>
          </w:tcPr>
          <w:p w14:paraId="717A3325" w14:textId="68A44012" w:rsidR="00FE339D" w:rsidRDefault="0051196D" w:rsidP="00370956">
            <w:pPr>
              <w:widowControl w:val="0"/>
              <w:autoSpaceDE w:val="0"/>
              <w:autoSpaceDN w:val="0"/>
              <w:adjustRightInd w:val="0"/>
              <w:jc w:val="center"/>
              <w:rPr>
                <w:rFonts w:asciiTheme="majorBidi" w:hAnsiTheme="majorBidi" w:cstheme="majorBidi"/>
                <w:bCs/>
                <w:color w:val="000000"/>
                <w:sz w:val="24"/>
                <w:szCs w:val="24"/>
              </w:rPr>
            </w:pPr>
            <w:r>
              <w:rPr>
                <w:rFonts w:asciiTheme="majorBidi" w:hAnsiTheme="majorBidi" w:cstheme="majorBidi"/>
                <w:bCs/>
                <w:color w:val="000000"/>
                <w:sz w:val="24"/>
                <w:szCs w:val="24"/>
              </w:rPr>
              <w:fldChar w:fldCharType="begin"/>
            </w:r>
            <w:r w:rsidR="008D3937">
              <w:rPr>
                <w:rFonts w:asciiTheme="majorBidi" w:hAnsiTheme="majorBidi" w:cstheme="majorBidi"/>
                <w:bCs/>
                <w:color w:val="000000"/>
                <w:sz w:val="24"/>
                <w:szCs w:val="24"/>
              </w:rPr>
              <w:instrText xml:space="preserve"> ADDIN EN.CITE &lt;EndNote&gt;&lt;Cite&gt;&lt;Author&gt;Santana&lt;/Author&gt;&lt;Year&gt;2024&lt;/Year&gt;&lt;RecNum&gt;10&lt;/RecNum&gt;&lt;DisplayText&gt;&lt;style face="superscript"&gt;18&lt;/style&gt;&lt;/DisplayText&gt;&lt;record&gt;&lt;rec-number&gt;10&lt;/rec-number&gt;&lt;foreign-keys&gt;&lt;key app="EN" db-id="zrawffva2fxf2gevrvg5s0zu9s9tsdaxesfw" timestamp="1705659414"&gt;10&lt;/key&gt;&lt;/foreign-keys&gt;&lt;ref-type name="Journal Article"&gt;17&lt;/ref-type&gt;&lt;contributors&gt;&lt;authors&gt;&lt;author&gt;Santana, Garrido&lt;/author&gt;&lt;author&gt;Durán-Lobato, M.&lt;/author&gt;&lt;author&gt;Mate, A.&lt;/author&gt;&lt;author&gt;Martín-Banderas, L.&lt;/author&gt;&lt;author&gt;Vázquez, C. M.&lt;/author&gt;&lt;/authors&gt;&lt;/contributors&gt;&lt;titles&gt;&lt;title&gt;Ophthalmic wild olive (ACEBUCHE) oil nanoemulsions exert oculoprotective effects against oxidative stress induced by arterial hypertension&lt;/title&gt;&lt;secondary-title&gt;International Journal of Pharmaceutics&lt;/secondary-title&gt;&lt;/titles&gt;&lt;periodical&gt;&lt;full-title&gt;International Journal of Pharmaceutics&lt;/full-title&gt;&lt;abbr-1&gt;Int J Pharm.&lt;/abbr-1&gt;&lt;/periodical&gt;&lt;pages&gt;123602-123602&lt;/pages&gt;&lt;volume&gt;649&lt;/volume&gt;&lt;keywords&gt;&lt;keyword&gt;Acebuche oil&lt;/keyword&gt;&lt;keyword&gt;Cornea&lt;/keyword&gt;&lt;keyword&gt;L-NAME hypertension&lt;/keyword&gt;&lt;keyword&gt;Nanoemulsion&lt;/keyword&gt;&lt;keyword&gt;Oxidative stress&lt;/keyword&gt;&lt;keyword&gt;Retina&lt;/keyword&gt;&lt;/keywords&gt;&lt;dates&gt;&lt;year&gt;2024&lt;/year&gt;&lt;pub-dates&gt;&lt;date&gt;2024/1//&lt;/date&gt;&lt;/pub-dates&gt;&lt;/dates&gt;&lt;publisher&gt;Elsevier&lt;/publisher&gt;&lt;urls&gt;&lt;/urls&gt;&lt;electronic-resource-num&gt;10.1016/J.IJPHARM.2023.123602&lt;/electronic-resource-num&gt;&lt;/record&gt;&lt;/Cite&gt;&lt;/EndNote&gt;</w:instrText>
            </w:r>
            <w:r>
              <w:rPr>
                <w:rFonts w:asciiTheme="majorBidi" w:hAnsiTheme="majorBidi" w:cstheme="majorBidi"/>
                <w:bCs/>
                <w:color w:val="000000"/>
                <w:sz w:val="24"/>
                <w:szCs w:val="24"/>
              </w:rPr>
              <w:fldChar w:fldCharType="separate"/>
            </w:r>
            <w:r w:rsidR="008D3937" w:rsidRPr="008D3937">
              <w:rPr>
                <w:rFonts w:asciiTheme="majorBidi" w:hAnsiTheme="majorBidi" w:cstheme="majorBidi"/>
                <w:bCs/>
                <w:noProof/>
                <w:color w:val="000000"/>
                <w:sz w:val="24"/>
                <w:szCs w:val="24"/>
                <w:vertAlign w:val="superscript"/>
              </w:rPr>
              <w:t>18</w:t>
            </w:r>
            <w:r>
              <w:rPr>
                <w:rFonts w:asciiTheme="majorBidi" w:hAnsiTheme="majorBidi" w:cstheme="majorBidi"/>
                <w:bCs/>
                <w:color w:val="000000"/>
                <w:sz w:val="24"/>
                <w:szCs w:val="24"/>
              </w:rPr>
              <w:fldChar w:fldCharType="end"/>
            </w:r>
          </w:p>
        </w:tc>
      </w:tr>
      <w:tr w:rsidR="00C879D4" w:rsidRPr="002B4030" w14:paraId="412954D0" w14:textId="77777777" w:rsidTr="00370956">
        <w:trPr>
          <w:jc w:val="center"/>
        </w:trPr>
        <w:tc>
          <w:tcPr>
            <w:tcW w:w="851" w:type="dxa"/>
            <w:vAlign w:val="center"/>
          </w:tcPr>
          <w:p w14:paraId="208C0E2E" w14:textId="7BFC59C8"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sidRPr="002B4030">
              <w:rPr>
                <w:rFonts w:asciiTheme="majorBidi" w:hAnsiTheme="majorBidi" w:cstheme="majorBidi"/>
                <w:bCs/>
                <w:sz w:val="24"/>
                <w:szCs w:val="24"/>
              </w:rPr>
              <w:t>3</w:t>
            </w:r>
          </w:p>
        </w:tc>
        <w:tc>
          <w:tcPr>
            <w:tcW w:w="1843" w:type="dxa"/>
            <w:vAlign w:val="center"/>
          </w:tcPr>
          <w:p w14:paraId="3808BF02"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Dorzolamide hydrochloride</w:t>
            </w:r>
          </w:p>
          <w:p w14:paraId="42948C13" w14:textId="70223601"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(cationic nanoemulsion)</w:t>
            </w:r>
            <w:r>
              <w:rPr>
                <w:rFonts w:asciiTheme="majorBidi" w:hAnsiTheme="majorBidi" w:cstheme="majorBidi"/>
                <w:sz w:val="24"/>
                <w:szCs w:val="24"/>
              </w:rPr>
              <w:t xml:space="preserve"> (2022)</w:t>
            </w:r>
          </w:p>
          <w:p w14:paraId="57CE9D0D"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p>
        </w:tc>
        <w:tc>
          <w:tcPr>
            <w:tcW w:w="1276" w:type="dxa"/>
            <w:vAlign w:val="center"/>
          </w:tcPr>
          <w:p w14:paraId="2C6BE7FF"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 xml:space="preserve">Isopropyl myristate, Tween </w:t>
            </w:r>
            <w:proofErr w:type="gramStart"/>
            <w:r w:rsidRPr="002B4030">
              <w:rPr>
                <w:rFonts w:asciiTheme="majorBidi" w:hAnsiTheme="majorBidi" w:cstheme="majorBidi"/>
                <w:sz w:val="24"/>
                <w:szCs w:val="24"/>
              </w:rPr>
              <w:t>80,  cetyl</w:t>
            </w:r>
            <w:proofErr w:type="gramEnd"/>
            <w:r w:rsidRPr="002B4030">
              <w:rPr>
                <w:rFonts w:asciiTheme="majorBidi" w:hAnsiTheme="majorBidi" w:cstheme="majorBidi"/>
                <w:sz w:val="24"/>
                <w:szCs w:val="24"/>
              </w:rPr>
              <w:t xml:space="preserve"> trimethyl ammonium bromide</w:t>
            </w:r>
          </w:p>
        </w:tc>
        <w:tc>
          <w:tcPr>
            <w:tcW w:w="1842" w:type="dxa"/>
            <w:vAlign w:val="center"/>
          </w:tcPr>
          <w:p w14:paraId="42AFE72C"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High-speed homogenization followed by ultrasonication.</w:t>
            </w:r>
          </w:p>
        </w:tc>
        <w:tc>
          <w:tcPr>
            <w:tcW w:w="2440" w:type="dxa"/>
            <w:vAlign w:val="center"/>
          </w:tcPr>
          <w:p w14:paraId="71444C09"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To synthesize cationic nanoemulsions (</w:t>
            </w:r>
            <w:proofErr w:type="spellStart"/>
            <w:r w:rsidRPr="002B4030">
              <w:rPr>
                <w:rFonts w:asciiTheme="majorBidi" w:hAnsiTheme="majorBidi" w:cstheme="majorBidi"/>
                <w:bCs/>
                <w:sz w:val="24"/>
                <w:szCs w:val="24"/>
              </w:rPr>
              <w:t>cnes</w:t>
            </w:r>
            <w:proofErr w:type="spellEnd"/>
            <w:r w:rsidRPr="002B4030">
              <w:rPr>
                <w:rFonts w:asciiTheme="majorBidi" w:hAnsiTheme="majorBidi" w:cstheme="majorBidi"/>
                <w:bCs/>
                <w:sz w:val="24"/>
                <w:szCs w:val="24"/>
              </w:rPr>
              <w:t xml:space="preserve">) containing dorzolamide </w:t>
            </w:r>
            <w:proofErr w:type="spellStart"/>
            <w:r w:rsidRPr="002B4030">
              <w:rPr>
                <w:rFonts w:asciiTheme="majorBidi" w:hAnsiTheme="majorBidi" w:cstheme="majorBidi"/>
                <w:bCs/>
                <w:sz w:val="24"/>
                <w:szCs w:val="24"/>
              </w:rPr>
              <w:t>hcl</w:t>
            </w:r>
            <w:proofErr w:type="spellEnd"/>
            <w:r w:rsidRPr="002B4030">
              <w:rPr>
                <w:rFonts w:asciiTheme="majorBidi" w:hAnsiTheme="majorBidi" w:cstheme="majorBidi"/>
                <w:bCs/>
                <w:sz w:val="24"/>
                <w:szCs w:val="24"/>
              </w:rPr>
              <w:t xml:space="preserve"> (DRZ) for improved ocular drug delivery, by using the</w:t>
            </w:r>
            <w:r w:rsidRPr="002B4030">
              <w:rPr>
                <w:rFonts w:asciiTheme="majorBidi" w:hAnsiTheme="majorBidi" w:cstheme="majorBidi"/>
                <w:sz w:val="24"/>
                <w:szCs w:val="24"/>
              </w:rPr>
              <w:t xml:space="preserve"> Box-Behnken design</w:t>
            </w:r>
          </w:p>
        </w:tc>
        <w:tc>
          <w:tcPr>
            <w:tcW w:w="1813" w:type="dxa"/>
            <w:vAlign w:val="center"/>
          </w:tcPr>
          <w:p w14:paraId="40CDF552" w14:textId="77777777" w:rsidR="00885D6E" w:rsidRDefault="00C879D4" w:rsidP="00783317">
            <w:pPr>
              <w:pStyle w:val="ListParagraph"/>
              <w:widowControl w:val="0"/>
              <w:numPr>
                <w:ilvl w:val="0"/>
                <w:numId w:val="18"/>
              </w:numPr>
              <w:autoSpaceDE w:val="0"/>
              <w:autoSpaceDN w:val="0"/>
              <w:adjustRightInd w:val="0"/>
              <w:ind w:left="282" w:hanging="282"/>
              <w:jc w:val="both"/>
              <w:rPr>
                <w:rFonts w:asciiTheme="majorBidi" w:hAnsiTheme="majorBidi" w:cstheme="majorBidi"/>
                <w:sz w:val="24"/>
                <w:szCs w:val="24"/>
              </w:rPr>
            </w:pPr>
            <w:r w:rsidRPr="00885D6E">
              <w:rPr>
                <w:rFonts w:asciiTheme="majorBidi" w:hAnsiTheme="majorBidi" w:cstheme="majorBidi"/>
                <w:i/>
                <w:sz w:val="24"/>
                <w:szCs w:val="24"/>
              </w:rPr>
              <w:t>In vitro</w:t>
            </w:r>
          </w:p>
          <w:p w14:paraId="6425F94B" w14:textId="617B35B4" w:rsidR="00C879D4" w:rsidRPr="00885D6E" w:rsidRDefault="00C879D4" w:rsidP="00885D6E">
            <w:pPr>
              <w:pStyle w:val="ListParagraph"/>
              <w:widowControl w:val="0"/>
              <w:numPr>
                <w:ilvl w:val="0"/>
                <w:numId w:val="18"/>
              </w:numPr>
              <w:autoSpaceDE w:val="0"/>
              <w:autoSpaceDN w:val="0"/>
              <w:adjustRightInd w:val="0"/>
              <w:ind w:left="282" w:hanging="282"/>
              <w:jc w:val="both"/>
              <w:rPr>
                <w:rFonts w:asciiTheme="majorBidi" w:hAnsiTheme="majorBidi" w:cstheme="majorBidi"/>
                <w:i/>
                <w:sz w:val="24"/>
                <w:szCs w:val="24"/>
              </w:rPr>
            </w:pPr>
            <w:r w:rsidRPr="00885D6E">
              <w:rPr>
                <w:rFonts w:asciiTheme="majorBidi" w:hAnsiTheme="majorBidi" w:cstheme="majorBidi"/>
                <w:i/>
                <w:sz w:val="24"/>
                <w:szCs w:val="24"/>
              </w:rPr>
              <w:t xml:space="preserve"> in vivo </w:t>
            </w:r>
          </w:p>
        </w:tc>
        <w:tc>
          <w:tcPr>
            <w:tcW w:w="4417" w:type="dxa"/>
            <w:vAlign w:val="center"/>
          </w:tcPr>
          <w:p w14:paraId="1FD98E2F" w14:textId="77777777" w:rsidR="00C879D4" w:rsidRPr="002B4030" w:rsidRDefault="00C879D4" w:rsidP="00C879D4">
            <w:pPr>
              <w:widowControl w:val="0"/>
              <w:autoSpaceDE w:val="0"/>
              <w:autoSpaceDN w:val="0"/>
              <w:adjustRightInd w:val="0"/>
              <w:rPr>
                <w:rFonts w:asciiTheme="majorBidi" w:hAnsiTheme="majorBidi" w:cstheme="majorBidi"/>
                <w:bCs/>
                <w:color w:val="000000"/>
                <w:sz w:val="24"/>
                <w:szCs w:val="24"/>
              </w:rPr>
            </w:pPr>
            <w:r w:rsidRPr="002B4030">
              <w:rPr>
                <w:rFonts w:asciiTheme="majorBidi" w:hAnsiTheme="majorBidi" w:cstheme="majorBidi"/>
                <w:b/>
                <w:bCs/>
                <w:color w:val="000000"/>
                <w:sz w:val="24"/>
                <w:szCs w:val="24"/>
              </w:rPr>
              <w:t>In</w:t>
            </w:r>
            <w:r>
              <w:rPr>
                <w:rFonts w:asciiTheme="majorBidi" w:hAnsiTheme="majorBidi" w:cstheme="majorBidi"/>
                <w:b/>
                <w:bCs/>
                <w:color w:val="000000"/>
                <w:sz w:val="24"/>
                <w:szCs w:val="24"/>
              </w:rPr>
              <w:t>-v</w:t>
            </w:r>
            <w:r w:rsidRPr="002B4030">
              <w:rPr>
                <w:rFonts w:asciiTheme="majorBidi" w:hAnsiTheme="majorBidi" w:cstheme="majorBidi"/>
                <w:b/>
                <w:bCs/>
                <w:color w:val="000000"/>
                <w:sz w:val="24"/>
                <w:szCs w:val="24"/>
              </w:rPr>
              <w:t>itro:</w:t>
            </w:r>
          </w:p>
          <w:p w14:paraId="7830760A" w14:textId="77777777" w:rsidR="00C879D4" w:rsidRPr="002B4030" w:rsidRDefault="00C879D4" w:rsidP="00C879D4">
            <w:pPr>
              <w:pStyle w:val="ListParagraph"/>
              <w:widowControl w:val="0"/>
              <w:numPr>
                <w:ilvl w:val="0"/>
                <w:numId w:val="9"/>
              </w:numPr>
              <w:autoSpaceDE w:val="0"/>
              <w:autoSpaceDN w:val="0"/>
              <w:adjustRightInd w:val="0"/>
              <w:jc w:val="both"/>
              <w:rPr>
                <w:rFonts w:asciiTheme="majorBidi" w:hAnsiTheme="majorBidi" w:cstheme="majorBidi"/>
                <w:bCs/>
                <w:color w:val="000000"/>
                <w:sz w:val="24"/>
                <w:szCs w:val="24"/>
              </w:rPr>
            </w:pPr>
            <w:r w:rsidRPr="002B4030">
              <w:rPr>
                <w:rFonts w:asciiTheme="majorBidi" w:hAnsiTheme="majorBidi" w:cstheme="majorBidi"/>
                <w:bCs/>
                <w:color w:val="000000"/>
                <w:sz w:val="24"/>
                <w:szCs w:val="24"/>
              </w:rPr>
              <w:t xml:space="preserve">compared to </w:t>
            </w:r>
            <w:r>
              <w:rPr>
                <w:rFonts w:asciiTheme="majorBidi" w:hAnsiTheme="majorBidi" w:cstheme="majorBidi"/>
                <w:bCs/>
                <w:color w:val="000000"/>
                <w:sz w:val="24"/>
                <w:szCs w:val="24"/>
              </w:rPr>
              <w:t xml:space="preserve">a </w:t>
            </w:r>
            <w:r w:rsidRPr="002B4030">
              <w:rPr>
                <w:rFonts w:asciiTheme="majorBidi" w:hAnsiTheme="majorBidi" w:cstheme="majorBidi"/>
                <w:bCs/>
                <w:color w:val="000000"/>
                <w:sz w:val="24"/>
                <w:szCs w:val="24"/>
              </w:rPr>
              <w:t>normal dorzolamide solution, the formulation exhibited a prolonged release pattern governed by a non-Fickian diffusion mechanism.</w:t>
            </w:r>
          </w:p>
          <w:p w14:paraId="762D5D15" w14:textId="77777777" w:rsidR="00C879D4" w:rsidRPr="002B4030" w:rsidRDefault="00C879D4" w:rsidP="00C879D4">
            <w:pPr>
              <w:pStyle w:val="ListParagraph"/>
              <w:widowControl w:val="0"/>
              <w:numPr>
                <w:ilvl w:val="0"/>
                <w:numId w:val="9"/>
              </w:numPr>
              <w:autoSpaceDE w:val="0"/>
              <w:autoSpaceDN w:val="0"/>
              <w:adjustRightInd w:val="0"/>
              <w:jc w:val="both"/>
              <w:rPr>
                <w:rFonts w:asciiTheme="majorBidi" w:hAnsiTheme="majorBidi" w:cstheme="majorBidi"/>
                <w:bCs/>
                <w:color w:val="000000"/>
                <w:sz w:val="24"/>
                <w:szCs w:val="24"/>
              </w:rPr>
            </w:pPr>
            <w:r w:rsidRPr="002B4030">
              <w:rPr>
                <w:rFonts w:asciiTheme="majorBidi" w:hAnsiTheme="majorBidi" w:cstheme="majorBidi"/>
                <w:bCs/>
                <w:color w:val="000000"/>
                <w:sz w:val="24"/>
                <w:szCs w:val="24"/>
              </w:rPr>
              <w:t>Dilution-resistant, thermodynamically stable, and stable for one month following preservation at ambient (25 °C) and refrigerated (4 °C).</w:t>
            </w:r>
          </w:p>
          <w:p w14:paraId="4558EDC8" w14:textId="77777777" w:rsidR="00C879D4" w:rsidRPr="002B4030" w:rsidRDefault="00C879D4" w:rsidP="00C879D4">
            <w:pPr>
              <w:widowControl w:val="0"/>
              <w:autoSpaceDE w:val="0"/>
              <w:autoSpaceDN w:val="0"/>
              <w:adjustRightInd w:val="0"/>
              <w:jc w:val="both"/>
              <w:rPr>
                <w:rFonts w:asciiTheme="majorBidi" w:hAnsiTheme="majorBidi" w:cstheme="majorBidi"/>
                <w:b/>
                <w:bCs/>
                <w:color w:val="000000"/>
                <w:sz w:val="24"/>
                <w:szCs w:val="24"/>
                <w:u w:val="single"/>
              </w:rPr>
            </w:pPr>
            <w:r w:rsidRPr="002B4030">
              <w:rPr>
                <w:rFonts w:asciiTheme="majorBidi" w:hAnsiTheme="majorBidi" w:cstheme="majorBidi"/>
                <w:b/>
                <w:bCs/>
                <w:color w:val="000000"/>
                <w:sz w:val="24"/>
                <w:szCs w:val="24"/>
                <w:u w:val="single"/>
              </w:rPr>
              <w:t>In</w:t>
            </w:r>
            <w:r>
              <w:rPr>
                <w:rFonts w:asciiTheme="majorBidi" w:hAnsiTheme="majorBidi" w:cstheme="majorBidi"/>
                <w:b/>
                <w:bCs/>
                <w:color w:val="000000"/>
                <w:sz w:val="24"/>
                <w:szCs w:val="24"/>
                <w:u w:val="single"/>
              </w:rPr>
              <w:t>-</w:t>
            </w:r>
            <w:r w:rsidRPr="002B4030">
              <w:rPr>
                <w:rFonts w:asciiTheme="majorBidi" w:hAnsiTheme="majorBidi" w:cstheme="majorBidi"/>
                <w:b/>
                <w:bCs/>
                <w:color w:val="000000"/>
                <w:sz w:val="24"/>
                <w:szCs w:val="24"/>
                <w:u w:val="single"/>
              </w:rPr>
              <w:t>vivo:</w:t>
            </w:r>
          </w:p>
          <w:p w14:paraId="7FA6F4EF" w14:textId="77777777" w:rsidR="00C879D4" w:rsidRPr="00960C5C" w:rsidRDefault="00C879D4" w:rsidP="00C879D4">
            <w:pPr>
              <w:pStyle w:val="ListParagraph"/>
              <w:widowControl w:val="0"/>
              <w:numPr>
                <w:ilvl w:val="0"/>
                <w:numId w:val="14"/>
              </w:numPr>
              <w:autoSpaceDE w:val="0"/>
              <w:autoSpaceDN w:val="0"/>
              <w:adjustRightInd w:val="0"/>
              <w:ind w:left="316" w:hanging="283"/>
              <w:jc w:val="both"/>
              <w:rPr>
                <w:rFonts w:asciiTheme="majorBidi" w:hAnsiTheme="majorBidi" w:cstheme="majorBidi"/>
                <w:bCs/>
                <w:color w:val="000000"/>
                <w:sz w:val="24"/>
                <w:szCs w:val="24"/>
              </w:rPr>
            </w:pPr>
            <w:r w:rsidRPr="00960C5C">
              <w:rPr>
                <w:rFonts w:asciiTheme="majorBidi" w:hAnsiTheme="majorBidi" w:cstheme="majorBidi"/>
                <w:bCs/>
                <w:color w:val="000000"/>
                <w:sz w:val="24"/>
                <w:szCs w:val="24"/>
              </w:rPr>
              <w:lastRenderedPageBreak/>
              <w:t>When compared to ordinary DRZ and commercialized DRZ eye drops, the extended reducing impact of intraocular pressure (IOP) was observed.</w:t>
            </w:r>
          </w:p>
        </w:tc>
        <w:tc>
          <w:tcPr>
            <w:tcW w:w="1418" w:type="dxa"/>
            <w:vAlign w:val="center"/>
          </w:tcPr>
          <w:p w14:paraId="430F6883" w14:textId="0D5175BC" w:rsidR="00C879D4" w:rsidRPr="002B4030" w:rsidRDefault="0051196D" w:rsidP="00370956">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color w:val="000000"/>
                <w:sz w:val="24"/>
                <w:szCs w:val="24"/>
              </w:rPr>
              <w:lastRenderedPageBreak/>
              <w:fldChar w:fldCharType="begin"/>
            </w:r>
            <w:r w:rsidR="008D3937">
              <w:rPr>
                <w:rFonts w:asciiTheme="majorBidi" w:hAnsiTheme="majorBidi" w:cstheme="majorBidi"/>
                <w:bCs/>
                <w:color w:val="000000"/>
                <w:sz w:val="24"/>
                <w:szCs w:val="24"/>
              </w:rPr>
              <w:instrText xml:space="preserve"> ADDIN EN.CITE &lt;EndNote&gt;&lt;Cite&gt;&lt;Author&gt;Kassem&lt;/Author&gt;&lt;Year&gt;2022&lt;/Year&gt;&lt;RecNum&gt;328&lt;/RecNum&gt;&lt;DisplayText&gt;&lt;style face="superscript"&gt;19&lt;/style&gt;&lt;/DisplayText&gt;&lt;record&gt;&lt;rec-number&gt;328&lt;/rec-number&gt;&lt;foreign-keys&gt;&lt;key app="EN" db-id="zrawffva2fxf2gevrvg5s0zu9s9tsdaxesfw" timestamp="1705659414"&gt;328&lt;/key&gt;&lt;/foreign-keys&gt;&lt;ref-type name="Journal Article"&gt;17&lt;/ref-type&gt;&lt;contributors&gt;&lt;authors&gt;&lt;author&gt;Kassem, Ahmed Alaa&lt;/author&gt;&lt;author&gt;Salama, Abeer&lt;/author&gt;&lt;author&gt;Mohsen, Amira Mohamed&lt;/author&gt;&lt;/authors&gt;&lt;/contributors&gt;&lt;titles&gt;&lt;title&gt;Formulation and optimization of cationic nanoemulsions for enhanced ocular delivery of dorzolamide hydrochloride using Box-Behnken design: In vitro and in vivo assessments&lt;/title&gt;&lt;secondary-title&gt;Journal of Drug Delivery Science and Technology&lt;/secondary-title&gt;&lt;/titles&gt;&lt;periodical&gt;&lt;full-title&gt;Journal of Drug Delivery Science and Technology&lt;/full-title&gt;&lt;abbr-1&gt;J Drug Deliv Sci Technol.&lt;/abbr-1&gt;&lt;/periodical&gt;&lt;volume&gt;68&lt;/volume&gt;&lt;keywords&gt;&lt;keyword&gt;Box–Behnken design&lt;/keyword&gt;&lt;keyword&gt;Cationic nanoemulsion&lt;/keyword&gt;&lt;keyword&gt;Dorzolamide HCl&lt;/keyword&gt;&lt;keyword&gt;Glaucoma&lt;/keyword&gt;&lt;keyword&gt;Intraocular pressure&lt;/keyword&gt;&lt;keyword&gt;Mucoadhesion&lt;/keyword&gt;&lt;/keywords&gt;&lt;dates&gt;&lt;year&gt;2022&lt;/year&gt;&lt;pub-dates&gt;&lt;date&gt;2022/2//&lt;/date&gt;&lt;/pub-dates&gt;&lt;/dates&gt;&lt;publisher&gt;Editions de Sante&lt;/publisher&gt;&lt;urls&gt;&lt;/urls&gt;&lt;electronic-resource-num&gt;10.1016/j.jddst.2021.103047&lt;/electronic-resource-num&gt;&lt;/record&gt;&lt;/Cite&gt;&lt;/EndNote&gt;</w:instrText>
            </w:r>
            <w:r>
              <w:rPr>
                <w:rFonts w:asciiTheme="majorBidi" w:hAnsiTheme="majorBidi" w:cstheme="majorBidi"/>
                <w:bCs/>
                <w:color w:val="000000"/>
                <w:sz w:val="24"/>
                <w:szCs w:val="24"/>
              </w:rPr>
              <w:fldChar w:fldCharType="separate"/>
            </w:r>
            <w:r w:rsidR="008D3937" w:rsidRPr="008D3937">
              <w:rPr>
                <w:rFonts w:asciiTheme="majorBidi" w:hAnsiTheme="majorBidi" w:cstheme="majorBidi"/>
                <w:bCs/>
                <w:noProof/>
                <w:color w:val="000000"/>
                <w:sz w:val="24"/>
                <w:szCs w:val="24"/>
                <w:vertAlign w:val="superscript"/>
              </w:rPr>
              <w:t>19</w:t>
            </w:r>
            <w:r>
              <w:rPr>
                <w:rFonts w:asciiTheme="majorBidi" w:hAnsiTheme="majorBidi" w:cstheme="majorBidi"/>
                <w:bCs/>
                <w:color w:val="000000"/>
                <w:sz w:val="24"/>
                <w:szCs w:val="24"/>
              </w:rPr>
              <w:fldChar w:fldCharType="end"/>
            </w:r>
          </w:p>
        </w:tc>
      </w:tr>
      <w:tr w:rsidR="00C879D4" w:rsidRPr="002B4030" w14:paraId="4985C6BB" w14:textId="77777777" w:rsidTr="00370956">
        <w:trPr>
          <w:jc w:val="center"/>
        </w:trPr>
        <w:tc>
          <w:tcPr>
            <w:tcW w:w="851" w:type="dxa"/>
            <w:vAlign w:val="center"/>
          </w:tcPr>
          <w:p w14:paraId="69A786A1" w14:textId="697656F9"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sidRPr="002B4030">
              <w:rPr>
                <w:rFonts w:asciiTheme="majorBidi" w:hAnsiTheme="majorBidi" w:cstheme="majorBidi"/>
                <w:bCs/>
                <w:sz w:val="24"/>
                <w:szCs w:val="24"/>
              </w:rPr>
              <w:t>4</w:t>
            </w:r>
          </w:p>
        </w:tc>
        <w:tc>
          <w:tcPr>
            <w:tcW w:w="1843" w:type="dxa"/>
            <w:vAlign w:val="center"/>
          </w:tcPr>
          <w:p w14:paraId="5AE4AAE0" w14:textId="77777777" w:rsidR="00C879D4" w:rsidRPr="002B4030" w:rsidRDefault="00C879D4" w:rsidP="00C879D4">
            <w:pPr>
              <w:widowControl w:val="0"/>
              <w:autoSpaceDE w:val="0"/>
              <w:autoSpaceDN w:val="0"/>
              <w:adjustRightInd w:val="0"/>
              <w:jc w:val="both"/>
              <w:rPr>
                <w:rFonts w:asciiTheme="majorBidi" w:hAnsiTheme="majorBidi" w:cstheme="majorBidi"/>
                <w:color w:val="222222"/>
                <w:sz w:val="24"/>
                <w:szCs w:val="24"/>
                <w:shd w:val="clear" w:color="auto" w:fill="FFFFFF"/>
              </w:rPr>
            </w:pPr>
            <w:r w:rsidRPr="002B4030">
              <w:rPr>
                <w:rFonts w:asciiTheme="majorBidi" w:hAnsiTheme="majorBidi" w:cstheme="majorBidi"/>
                <w:color w:val="222222"/>
                <w:sz w:val="24"/>
                <w:szCs w:val="24"/>
                <w:shd w:val="clear" w:color="auto" w:fill="FFFFFF"/>
              </w:rPr>
              <w:t>Timolol maleate</w:t>
            </w:r>
          </w:p>
          <w:p w14:paraId="117C2BCB" w14:textId="33666998"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color w:val="222222"/>
                <w:sz w:val="24"/>
                <w:szCs w:val="24"/>
                <w:shd w:val="clear" w:color="auto" w:fill="FFFFFF"/>
              </w:rPr>
              <w:t>(</w:t>
            </w:r>
            <w:r w:rsidRPr="002B4030">
              <w:rPr>
                <w:rFonts w:asciiTheme="majorBidi" w:hAnsiTheme="majorBidi" w:cstheme="majorBidi"/>
                <w:bCs/>
                <w:sz w:val="24"/>
                <w:szCs w:val="24"/>
              </w:rPr>
              <w:t xml:space="preserve">Nanoemulsion </w:t>
            </w:r>
            <w:proofErr w:type="spellStart"/>
            <w:r w:rsidRPr="002B4030">
              <w:rPr>
                <w:rFonts w:asciiTheme="majorBidi" w:hAnsiTheme="majorBidi" w:cstheme="majorBidi"/>
                <w:bCs/>
                <w:sz w:val="24"/>
                <w:szCs w:val="24"/>
              </w:rPr>
              <w:t>insitu</w:t>
            </w:r>
            <w:proofErr w:type="spellEnd"/>
            <w:r w:rsidRPr="002B4030">
              <w:rPr>
                <w:rFonts w:asciiTheme="majorBidi" w:hAnsiTheme="majorBidi" w:cstheme="majorBidi"/>
                <w:bCs/>
                <w:sz w:val="24"/>
                <w:szCs w:val="24"/>
              </w:rPr>
              <w:t xml:space="preserve"> gel)</w:t>
            </w:r>
            <w:r>
              <w:rPr>
                <w:rFonts w:asciiTheme="majorBidi" w:hAnsiTheme="majorBidi" w:cstheme="majorBidi"/>
                <w:bCs/>
                <w:sz w:val="24"/>
                <w:szCs w:val="24"/>
              </w:rPr>
              <w:t xml:space="preserve"> (2022)</w:t>
            </w:r>
          </w:p>
        </w:tc>
        <w:tc>
          <w:tcPr>
            <w:tcW w:w="1276" w:type="dxa"/>
            <w:vAlign w:val="center"/>
          </w:tcPr>
          <w:p w14:paraId="63A8CB1C"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color w:val="222222"/>
                <w:sz w:val="24"/>
                <w:szCs w:val="24"/>
                <w:shd w:val="clear" w:color="auto" w:fill="FFFFFF"/>
              </w:rPr>
              <w:t>Tween 80</w:t>
            </w:r>
          </w:p>
        </w:tc>
        <w:tc>
          <w:tcPr>
            <w:tcW w:w="1842" w:type="dxa"/>
            <w:vAlign w:val="center"/>
          </w:tcPr>
          <w:p w14:paraId="5D84CC22"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bCs/>
                <w:sz w:val="24"/>
                <w:szCs w:val="24"/>
              </w:rPr>
              <w:t>Sonication Method</w:t>
            </w:r>
          </w:p>
        </w:tc>
        <w:tc>
          <w:tcPr>
            <w:tcW w:w="2440" w:type="dxa"/>
            <w:vAlign w:val="center"/>
          </w:tcPr>
          <w:p w14:paraId="4A9821D2"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proofErr w:type="gramStart"/>
            <w:r w:rsidRPr="002B4030">
              <w:rPr>
                <w:rFonts w:asciiTheme="majorBidi" w:hAnsiTheme="majorBidi" w:cstheme="majorBidi"/>
                <w:bCs/>
                <w:sz w:val="24"/>
                <w:szCs w:val="24"/>
              </w:rPr>
              <w:t>To  increase</w:t>
            </w:r>
            <w:proofErr w:type="gramEnd"/>
            <w:r w:rsidRPr="002B4030">
              <w:rPr>
                <w:rFonts w:asciiTheme="majorBidi" w:hAnsiTheme="majorBidi" w:cstheme="majorBidi"/>
                <w:bCs/>
                <w:sz w:val="24"/>
                <w:szCs w:val="24"/>
              </w:rPr>
              <w:t xml:space="preserve"> the </w:t>
            </w:r>
            <w:r w:rsidRPr="002B4030">
              <w:rPr>
                <w:rFonts w:asciiTheme="majorBidi" w:hAnsiTheme="majorBidi" w:cstheme="majorBidi"/>
                <w:color w:val="222222"/>
                <w:sz w:val="24"/>
                <w:szCs w:val="24"/>
                <w:shd w:val="clear" w:color="auto" w:fill="FFFFFF"/>
              </w:rPr>
              <w:t>corneal permeability and bioavailability</w:t>
            </w:r>
          </w:p>
        </w:tc>
        <w:tc>
          <w:tcPr>
            <w:tcW w:w="1813" w:type="dxa"/>
            <w:vAlign w:val="center"/>
          </w:tcPr>
          <w:p w14:paraId="2D8A017A" w14:textId="77777777" w:rsidR="001E26C4" w:rsidRPr="00885D6E" w:rsidRDefault="00C879D4" w:rsidP="00C879D4">
            <w:pPr>
              <w:pStyle w:val="ListParagraph"/>
              <w:widowControl w:val="0"/>
              <w:numPr>
                <w:ilvl w:val="0"/>
                <w:numId w:val="14"/>
              </w:numPr>
              <w:autoSpaceDE w:val="0"/>
              <w:autoSpaceDN w:val="0"/>
              <w:adjustRightInd w:val="0"/>
              <w:ind w:left="141" w:hanging="141"/>
              <w:jc w:val="both"/>
              <w:rPr>
                <w:rFonts w:asciiTheme="majorBidi" w:hAnsiTheme="majorBidi" w:cstheme="majorBidi"/>
                <w:bCs/>
                <w:i/>
                <w:sz w:val="24"/>
                <w:szCs w:val="24"/>
              </w:rPr>
            </w:pPr>
            <w:r w:rsidRPr="00885D6E">
              <w:rPr>
                <w:rFonts w:asciiTheme="majorBidi" w:hAnsiTheme="majorBidi" w:cstheme="majorBidi"/>
                <w:bCs/>
                <w:i/>
                <w:sz w:val="24"/>
                <w:szCs w:val="24"/>
              </w:rPr>
              <w:t>In vitro</w:t>
            </w:r>
          </w:p>
          <w:p w14:paraId="11513DB4" w14:textId="0BD961CF" w:rsidR="00C879D4" w:rsidRPr="001E26C4" w:rsidRDefault="00C879D4" w:rsidP="00C879D4">
            <w:pPr>
              <w:pStyle w:val="ListParagraph"/>
              <w:widowControl w:val="0"/>
              <w:numPr>
                <w:ilvl w:val="0"/>
                <w:numId w:val="14"/>
              </w:numPr>
              <w:autoSpaceDE w:val="0"/>
              <w:autoSpaceDN w:val="0"/>
              <w:adjustRightInd w:val="0"/>
              <w:ind w:left="141" w:hanging="141"/>
              <w:jc w:val="both"/>
              <w:rPr>
                <w:rFonts w:asciiTheme="majorBidi" w:hAnsiTheme="majorBidi" w:cstheme="majorBidi"/>
                <w:bCs/>
                <w:sz w:val="24"/>
                <w:szCs w:val="24"/>
              </w:rPr>
            </w:pPr>
            <w:r w:rsidRPr="00885D6E">
              <w:rPr>
                <w:rFonts w:asciiTheme="majorBidi" w:hAnsiTheme="majorBidi" w:cstheme="majorBidi"/>
                <w:bCs/>
                <w:i/>
                <w:sz w:val="24"/>
                <w:szCs w:val="24"/>
              </w:rPr>
              <w:t>In vivo</w:t>
            </w:r>
          </w:p>
        </w:tc>
        <w:tc>
          <w:tcPr>
            <w:tcW w:w="4417" w:type="dxa"/>
            <w:vAlign w:val="center"/>
          </w:tcPr>
          <w:p w14:paraId="74B8DFAE" w14:textId="77777777" w:rsidR="00C879D4" w:rsidRPr="002B4030" w:rsidRDefault="00C879D4" w:rsidP="00C879D4">
            <w:pPr>
              <w:widowControl w:val="0"/>
              <w:autoSpaceDE w:val="0"/>
              <w:autoSpaceDN w:val="0"/>
              <w:adjustRightInd w:val="0"/>
              <w:jc w:val="both"/>
              <w:rPr>
                <w:rFonts w:asciiTheme="majorBidi" w:hAnsiTheme="majorBidi" w:cstheme="majorBidi"/>
                <w:b/>
                <w:bCs/>
                <w:sz w:val="24"/>
                <w:szCs w:val="24"/>
                <w:u w:val="single"/>
              </w:rPr>
            </w:pPr>
            <w:r w:rsidRPr="002B4030">
              <w:rPr>
                <w:rFonts w:asciiTheme="majorBidi" w:hAnsiTheme="majorBidi" w:cstheme="majorBidi"/>
                <w:b/>
                <w:bCs/>
                <w:sz w:val="24"/>
                <w:szCs w:val="24"/>
                <w:u w:val="single"/>
              </w:rPr>
              <w:t>In</w:t>
            </w:r>
            <w:r>
              <w:rPr>
                <w:rFonts w:asciiTheme="majorBidi" w:hAnsiTheme="majorBidi" w:cstheme="majorBidi"/>
                <w:b/>
                <w:bCs/>
                <w:sz w:val="24"/>
                <w:szCs w:val="24"/>
                <w:u w:val="single"/>
              </w:rPr>
              <w:t>-</w:t>
            </w:r>
            <w:r w:rsidRPr="002B4030">
              <w:rPr>
                <w:rFonts w:asciiTheme="majorBidi" w:hAnsiTheme="majorBidi" w:cstheme="majorBidi"/>
                <w:b/>
                <w:bCs/>
                <w:sz w:val="24"/>
                <w:szCs w:val="24"/>
                <w:u w:val="single"/>
              </w:rPr>
              <w:t>vitro:</w:t>
            </w:r>
          </w:p>
          <w:p w14:paraId="736A0660" w14:textId="77777777" w:rsidR="00C879D4" w:rsidRPr="002B4030" w:rsidRDefault="00C879D4" w:rsidP="00C879D4">
            <w:pPr>
              <w:pStyle w:val="ListParagraph"/>
              <w:widowControl w:val="0"/>
              <w:numPr>
                <w:ilvl w:val="0"/>
                <w:numId w:val="10"/>
              </w:numPr>
              <w:autoSpaceDE w:val="0"/>
              <w:autoSpaceDN w:val="0"/>
              <w:adjustRightInd w:val="0"/>
              <w:ind w:left="316" w:hanging="281"/>
              <w:jc w:val="both"/>
              <w:rPr>
                <w:rFonts w:asciiTheme="majorBidi" w:hAnsiTheme="majorBidi" w:cstheme="majorBidi"/>
                <w:bCs/>
                <w:sz w:val="24"/>
                <w:szCs w:val="24"/>
              </w:rPr>
            </w:pPr>
            <w:r w:rsidRPr="002B4030">
              <w:rPr>
                <w:rFonts w:asciiTheme="majorBidi" w:hAnsiTheme="majorBidi" w:cstheme="majorBidi"/>
                <w:bCs/>
                <w:sz w:val="24"/>
                <w:szCs w:val="24"/>
              </w:rPr>
              <w:t>In situ nanoemulsion gel dynamics were zero-order.</w:t>
            </w:r>
          </w:p>
          <w:p w14:paraId="45838DEE" w14:textId="77777777" w:rsidR="00C879D4" w:rsidRPr="002B4030" w:rsidRDefault="00C879D4" w:rsidP="00C879D4">
            <w:pPr>
              <w:pStyle w:val="ListParagraph"/>
              <w:widowControl w:val="0"/>
              <w:numPr>
                <w:ilvl w:val="0"/>
                <w:numId w:val="10"/>
              </w:numPr>
              <w:autoSpaceDE w:val="0"/>
              <w:autoSpaceDN w:val="0"/>
              <w:adjustRightInd w:val="0"/>
              <w:ind w:left="316" w:hanging="281"/>
              <w:jc w:val="both"/>
              <w:rPr>
                <w:rFonts w:asciiTheme="majorBidi" w:hAnsiTheme="majorBidi" w:cstheme="majorBidi"/>
                <w:bCs/>
                <w:sz w:val="24"/>
                <w:szCs w:val="24"/>
              </w:rPr>
            </w:pPr>
            <w:r w:rsidRPr="002B4030">
              <w:rPr>
                <w:rFonts w:asciiTheme="majorBidi" w:hAnsiTheme="majorBidi" w:cstheme="majorBidi"/>
                <w:bCs/>
                <w:sz w:val="24"/>
                <w:szCs w:val="24"/>
              </w:rPr>
              <w:t>The release mechanism</w:t>
            </w:r>
            <w:r w:rsidRPr="002B4030">
              <w:rPr>
                <w:rFonts w:asciiTheme="majorBidi" w:hAnsiTheme="majorBidi" w:cstheme="majorBidi"/>
                <w:sz w:val="24"/>
                <w:szCs w:val="24"/>
              </w:rPr>
              <w:t xml:space="preserve"> </w:t>
            </w:r>
            <w:r w:rsidRPr="002B4030">
              <w:rPr>
                <w:rFonts w:asciiTheme="majorBidi" w:hAnsiTheme="majorBidi" w:cstheme="majorBidi"/>
                <w:bCs/>
                <w:sz w:val="24"/>
                <w:szCs w:val="24"/>
              </w:rPr>
              <w:t>was non-Fickian diffusion.</w:t>
            </w:r>
          </w:p>
          <w:p w14:paraId="62E8C371" w14:textId="77777777" w:rsidR="00C879D4" w:rsidRPr="002B4030" w:rsidRDefault="00C879D4" w:rsidP="00C879D4">
            <w:pPr>
              <w:widowControl w:val="0"/>
              <w:autoSpaceDE w:val="0"/>
              <w:autoSpaceDN w:val="0"/>
              <w:adjustRightInd w:val="0"/>
              <w:jc w:val="both"/>
              <w:rPr>
                <w:rFonts w:asciiTheme="majorBidi" w:hAnsiTheme="majorBidi" w:cstheme="majorBidi"/>
                <w:b/>
                <w:bCs/>
                <w:sz w:val="24"/>
                <w:szCs w:val="24"/>
                <w:u w:val="single"/>
              </w:rPr>
            </w:pPr>
            <w:r w:rsidRPr="002B4030">
              <w:rPr>
                <w:rFonts w:asciiTheme="majorBidi" w:hAnsiTheme="majorBidi" w:cstheme="majorBidi"/>
                <w:b/>
                <w:bCs/>
                <w:sz w:val="24"/>
                <w:szCs w:val="24"/>
                <w:u w:val="single"/>
              </w:rPr>
              <w:t>In</w:t>
            </w:r>
            <w:r>
              <w:rPr>
                <w:rFonts w:asciiTheme="majorBidi" w:hAnsiTheme="majorBidi" w:cstheme="majorBidi"/>
                <w:b/>
                <w:bCs/>
                <w:sz w:val="24"/>
                <w:szCs w:val="24"/>
                <w:u w:val="single"/>
              </w:rPr>
              <w:t>-</w:t>
            </w:r>
            <w:r w:rsidRPr="002B4030">
              <w:rPr>
                <w:rFonts w:asciiTheme="majorBidi" w:hAnsiTheme="majorBidi" w:cstheme="majorBidi"/>
                <w:b/>
                <w:bCs/>
                <w:sz w:val="24"/>
                <w:szCs w:val="24"/>
                <w:u w:val="single"/>
              </w:rPr>
              <w:t>vivo:</w:t>
            </w:r>
          </w:p>
          <w:p w14:paraId="169EBA0B" w14:textId="77777777" w:rsidR="00C879D4" w:rsidRPr="002B4030" w:rsidRDefault="00C879D4" w:rsidP="00C879D4">
            <w:pPr>
              <w:pStyle w:val="ListParagraph"/>
              <w:widowControl w:val="0"/>
              <w:numPr>
                <w:ilvl w:val="0"/>
                <w:numId w:val="11"/>
              </w:numPr>
              <w:autoSpaceDE w:val="0"/>
              <w:autoSpaceDN w:val="0"/>
              <w:adjustRightInd w:val="0"/>
              <w:ind w:left="316" w:hanging="283"/>
              <w:jc w:val="both"/>
              <w:rPr>
                <w:rFonts w:asciiTheme="majorBidi" w:hAnsiTheme="majorBidi" w:cstheme="majorBidi"/>
                <w:bCs/>
                <w:sz w:val="24"/>
                <w:szCs w:val="24"/>
              </w:rPr>
            </w:pPr>
            <w:r w:rsidRPr="002B4030">
              <w:rPr>
                <w:rFonts w:asciiTheme="majorBidi" w:hAnsiTheme="majorBidi" w:cstheme="majorBidi"/>
                <w:bCs/>
                <w:sz w:val="24"/>
                <w:szCs w:val="24"/>
              </w:rPr>
              <w:t xml:space="preserve">compared to </w:t>
            </w:r>
            <w:proofErr w:type="spellStart"/>
            <w:r w:rsidRPr="002B4030">
              <w:rPr>
                <w:rFonts w:asciiTheme="majorBidi" w:hAnsiTheme="majorBidi" w:cstheme="majorBidi"/>
                <w:bCs/>
                <w:sz w:val="24"/>
                <w:szCs w:val="24"/>
              </w:rPr>
              <w:t>Timolet</w:t>
            </w:r>
            <w:proofErr w:type="spellEnd"/>
            <w:r w:rsidRPr="002B4030">
              <w:rPr>
                <w:rFonts w:asciiTheme="majorBidi" w:hAnsiTheme="majorBidi" w:cstheme="majorBidi"/>
                <w:bCs/>
                <w:sz w:val="24"/>
                <w:szCs w:val="24"/>
              </w:rPr>
              <w:t xml:space="preserve"> OD eye drops, the nanoemulsion in situ gel offered a more prolonged release of the medication.</w:t>
            </w:r>
          </w:p>
        </w:tc>
        <w:tc>
          <w:tcPr>
            <w:tcW w:w="1418" w:type="dxa"/>
            <w:vAlign w:val="center"/>
          </w:tcPr>
          <w:p w14:paraId="6253F25D" w14:textId="3F004300" w:rsidR="00C879D4" w:rsidRPr="002B4030" w:rsidRDefault="00066B7B" w:rsidP="00370956">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fldChar w:fldCharType="begin">
                <w:fldData xml:space="preserve">PEVuZE5vdGU+PENpdGU+PEF1dGhvcj5WaWpheWEgUmFuaTwvQXV0aG9yPjxZZWFyPjIwMjI8L1ll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</w:fldData>
              </w:fldChar>
            </w:r>
            <w:r w:rsidR="008D3937">
              <w:rPr>
                <w:rFonts w:asciiTheme="majorBidi" w:hAnsiTheme="majorBidi" w:cstheme="majorBidi"/>
                <w:bCs/>
                <w:sz w:val="24"/>
                <w:szCs w:val="24"/>
              </w:rPr>
              <w:instrText xml:space="preserve"> ADDIN EN.CITE </w:instrText>
            </w:r>
            <w:r w:rsidR="008D3937">
              <w:rPr>
                <w:rFonts w:asciiTheme="majorBidi" w:hAnsiTheme="majorBidi" w:cstheme="majorBidi"/>
                <w:bCs/>
                <w:sz w:val="24"/>
                <w:szCs w:val="24"/>
              </w:rPr>
              <w:fldChar w:fldCharType="begin">
                <w:fldData xml:space="preserve">PEVuZE5vdGU+PENpdGU+PEF1dGhvcj5WaWpheWEgUmFuaTwvQXV0aG9yPjxZZWFyPjIwMjI8L1ll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</w:fldData>
              </w:fldChar>
            </w:r>
            <w:r w:rsidR="008D3937">
              <w:rPr>
                <w:rFonts w:asciiTheme="majorBidi" w:hAnsiTheme="majorBidi" w:cstheme="majorBidi"/>
                <w:bCs/>
                <w:sz w:val="24"/>
                <w:szCs w:val="24"/>
              </w:rPr>
              <w:instrText xml:space="preserve"> ADDIN EN.CITE.DATA </w:instrText>
            </w:r>
            <w:r w:rsidR="008D3937">
              <w:rPr>
                <w:rFonts w:asciiTheme="majorBidi" w:hAnsiTheme="majorBidi" w:cstheme="majorBidi"/>
                <w:bCs/>
                <w:sz w:val="24"/>
                <w:szCs w:val="24"/>
              </w:rPr>
            </w:r>
            <w:r w:rsidR="008D3937">
              <w:rPr>
                <w:rFonts w:asciiTheme="majorBidi" w:hAnsiTheme="majorBidi" w:cstheme="majorBidi"/>
                <w:bCs/>
                <w:sz w:val="24"/>
                <w:szCs w:val="24"/>
              </w:rPr>
              <w:fldChar w:fldCharType="end"/>
            </w:r>
            <w:r>
              <w:rPr>
                <w:rFonts w:asciiTheme="majorBidi" w:hAnsiTheme="majorBidi" w:cstheme="majorBidi"/>
                <w:bCs/>
                <w:sz w:val="24"/>
                <w:szCs w:val="24"/>
              </w:rPr>
            </w:r>
            <w:r>
              <w:rPr>
                <w:rFonts w:asciiTheme="majorBidi" w:hAnsiTheme="majorBidi" w:cstheme="majorBidi"/>
                <w:bCs/>
                <w:sz w:val="24"/>
                <w:szCs w:val="24"/>
              </w:rPr>
              <w:fldChar w:fldCharType="separate"/>
            </w:r>
            <w:r w:rsidR="008D3937" w:rsidRPr="008D3937">
              <w:rPr>
                <w:rFonts w:asciiTheme="majorBidi" w:hAnsiTheme="majorBidi" w:cstheme="majorBidi"/>
                <w:bCs/>
                <w:noProof/>
                <w:sz w:val="24"/>
                <w:szCs w:val="24"/>
                <w:vertAlign w:val="superscript"/>
              </w:rPr>
              <w:t>20</w:t>
            </w:r>
            <w:r>
              <w:rPr>
                <w:rFonts w:asciiTheme="majorBidi" w:hAnsiTheme="majorBidi" w:cstheme="majorBidi"/>
                <w:bCs/>
                <w:sz w:val="24"/>
                <w:szCs w:val="24"/>
              </w:rPr>
              <w:fldChar w:fldCharType="end"/>
            </w:r>
          </w:p>
        </w:tc>
      </w:tr>
      <w:tr w:rsidR="00C879D4" w:rsidRPr="002B4030" w14:paraId="56DC6961" w14:textId="77777777" w:rsidTr="00370956">
        <w:trPr>
          <w:jc w:val="center"/>
        </w:trPr>
        <w:tc>
          <w:tcPr>
            <w:tcW w:w="851" w:type="dxa"/>
            <w:vAlign w:val="center"/>
          </w:tcPr>
          <w:p w14:paraId="2C25D1D2" w14:textId="4744F721"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sidRPr="002B4030">
              <w:rPr>
                <w:rFonts w:asciiTheme="majorBidi" w:hAnsiTheme="majorBidi" w:cstheme="majorBidi"/>
                <w:bCs/>
                <w:sz w:val="24"/>
                <w:szCs w:val="24"/>
              </w:rPr>
              <w:t>5</w:t>
            </w:r>
          </w:p>
        </w:tc>
        <w:tc>
          <w:tcPr>
            <w:tcW w:w="1843" w:type="dxa"/>
            <w:vAlign w:val="center"/>
          </w:tcPr>
          <w:p w14:paraId="41EF2F9E"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Latanoprost</w:t>
            </w:r>
          </w:p>
          <w:p w14:paraId="1002A16F" w14:textId="18B0ED6F"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bCs/>
                <w:sz w:val="24"/>
                <w:szCs w:val="24"/>
              </w:rPr>
              <w:t>(</w:t>
            </w:r>
            <w:r w:rsidRPr="002B4030">
              <w:rPr>
                <w:rFonts w:asciiTheme="majorBidi" w:hAnsiTheme="majorBidi" w:cstheme="majorBidi"/>
                <w:bCs/>
                <w:sz w:val="24"/>
                <w:szCs w:val="24"/>
              </w:rPr>
              <w:t>Nanoemulsion</w:t>
            </w:r>
            <w:r>
              <w:rPr>
                <w:rFonts w:asciiTheme="majorBidi" w:hAnsiTheme="majorBidi" w:cstheme="majorBidi"/>
                <w:bCs/>
                <w:sz w:val="24"/>
                <w:szCs w:val="24"/>
              </w:rPr>
              <w:t>) (2022)</w:t>
            </w:r>
          </w:p>
        </w:tc>
        <w:tc>
          <w:tcPr>
            <w:tcW w:w="1276" w:type="dxa"/>
            <w:vAlign w:val="center"/>
          </w:tcPr>
          <w:p w14:paraId="4FF7DB6B"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One ophthalmic solution containing benzalkonium chloride,</w:t>
            </w:r>
          </w:p>
          <w:p w14:paraId="72A96545"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One nanoemulsion containing a soft preservative (potassium sorbate)</w:t>
            </w:r>
          </w:p>
        </w:tc>
        <w:tc>
          <w:tcPr>
            <w:tcW w:w="1842" w:type="dxa"/>
            <w:vAlign w:val="center"/>
          </w:tcPr>
          <w:p w14:paraId="679EFA41"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p>
        </w:tc>
        <w:tc>
          <w:tcPr>
            <w:tcW w:w="2440" w:type="dxa"/>
            <w:vAlign w:val="center"/>
          </w:tcPr>
          <w:p w14:paraId="58F388EC"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To assess the cytotoxicity of this formulation and compare it to a BAK-containing ophthalmic solution</w:t>
            </w:r>
          </w:p>
        </w:tc>
        <w:tc>
          <w:tcPr>
            <w:tcW w:w="1813" w:type="dxa"/>
            <w:vAlign w:val="center"/>
          </w:tcPr>
          <w:p w14:paraId="11D8A280" w14:textId="77777777" w:rsidR="00C879D4" w:rsidRPr="001E26C4" w:rsidRDefault="00C879D4" w:rsidP="001E26C4">
            <w:pPr>
              <w:pStyle w:val="ListParagraph"/>
              <w:widowControl w:val="0"/>
              <w:numPr>
                <w:ilvl w:val="0"/>
                <w:numId w:val="11"/>
              </w:numPr>
              <w:autoSpaceDE w:val="0"/>
              <w:autoSpaceDN w:val="0"/>
              <w:adjustRightInd w:val="0"/>
              <w:ind w:left="141" w:hanging="141"/>
              <w:jc w:val="both"/>
              <w:rPr>
                <w:rFonts w:asciiTheme="majorBidi" w:hAnsiTheme="majorBidi" w:cstheme="majorBidi"/>
                <w:bCs/>
                <w:sz w:val="24"/>
                <w:szCs w:val="24"/>
              </w:rPr>
            </w:pPr>
            <w:r w:rsidRPr="001E26C4">
              <w:rPr>
                <w:rFonts w:asciiTheme="majorBidi" w:hAnsiTheme="majorBidi" w:cstheme="majorBidi"/>
                <w:bCs/>
                <w:sz w:val="24"/>
                <w:szCs w:val="24"/>
              </w:rPr>
              <w:t>Cytotoxicity test by MTT assay</w:t>
            </w:r>
          </w:p>
        </w:tc>
        <w:tc>
          <w:tcPr>
            <w:tcW w:w="4417" w:type="dxa"/>
            <w:vAlign w:val="center"/>
          </w:tcPr>
          <w:p w14:paraId="3EDEB708" w14:textId="6C1DCC16" w:rsidR="00C879D4" w:rsidRPr="00960C5C" w:rsidRDefault="00C879D4" w:rsidP="001E26C4">
            <w:pPr>
              <w:pStyle w:val="ListParagraph"/>
              <w:widowControl w:val="0"/>
              <w:numPr>
                <w:ilvl w:val="0"/>
                <w:numId w:val="11"/>
              </w:numPr>
              <w:autoSpaceDE w:val="0"/>
              <w:autoSpaceDN w:val="0"/>
              <w:adjustRightInd w:val="0"/>
              <w:ind w:left="316" w:hanging="283"/>
              <w:jc w:val="both"/>
              <w:rPr>
                <w:rFonts w:asciiTheme="majorBidi" w:hAnsiTheme="majorBidi" w:cstheme="majorBidi"/>
                <w:bCs/>
                <w:sz w:val="24"/>
                <w:szCs w:val="24"/>
              </w:rPr>
            </w:pPr>
            <w:r w:rsidRPr="00960C5C">
              <w:rPr>
                <w:rFonts w:asciiTheme="majorBidi" w:hAnsiTheme="majorBidi" w:cstheme="majorBidi"/>
                <w:sz w:val="24"/>
                <w:szCs w:val="24"/>
              </w:rPr>
              <w:t>nanoemulsion containing soft preservative less cytotoxic on human ocular cells.</w:t>
            </w:r>
          </w:p>
        </w:tc>
        <w:tc>
          <w:tcPr>
            <w:tcW w:w="1418" w:type="dxa"/>
            <w:vAlign w:val="center"/>
          </w:tcPr>
          <w:p w14:paraId="01208008" w14:textId="32F617A8" w:rsidR="00C879D4" w:rsidRPr="002B4030" w:rsidRDefault="0051196D" w:rsidP="00370956">
            <w:pPr>
              <w:widowControl w:val="0"/>
              <w:autoSpaceDE w:val="0"/>
              <w:autoSpaceDN w:val="0"/>
              <w:adjustRightInd w:val="0"/>
              <w:jc w:val="center"/>
              <w:rPr>
                <w:rFonts w:asciiTheme="majorBidi" w:hAnsiTheme="majorBidi" w:cstheme="majorBidi"/>
                <w:color w:val="000000"/>
                <w:sz w:val="24"/>
                <w:szCs w:val="24"/>
              </w:rPr>
            </w:pPr>
            <w:r>
              <w:rPr>
                <w:rFonts w:asciiTheme="majorBidi" w:hAnsiTheme="majorBidi" w:cstheme="majorBidi"/>
                <w:bCs/>
                <w:color w:val="000000"/>
                <w:sz w:val="24"/>
                <w:szCs w:val="24"/>
              </w:rPr>
              <w:fldChar w:fldCharType="begin"/>
            </w:r>
            <w:r w:rsidR="008D3937">
              <w:rPr>
                <w:rFonts w:asciiTheme="majorBidi" w:hAnsiTheme="majorBidi" w:cstheme="majorBidi"/>
                <w:bCs/>
                <w:color w:val="000000"/>
                <w:sz w:val="24"/>
                <w:szCs w:val="24"/>
              </w:rPr>
              <w:instrText xml:space="preserve"> ADDIN EN.CITE &lt;EndNote&gt;&lt;Cite&gt;&lt;Author&gt;Tau&lt;/Author&gt;&lt;Year&gt;2022&lt;/Year&gt;&lt;RecNum&gt;326&lt;/RecNum&gt;&lt;DisplayText&gt;&lt;style face="superscript"&gt;21&lt;/style&gt;&lt;/DisplayText&gt;&lt;record&gt;&lt;rec-number&gt;326&lt;/rec-number&gt;&lt;foreign-keys&gt;&lt;key app="EN" db-id="zrawffva2fxf2gevrvg5s0zu9s9tsdaxesfw" timestamp="1705659414"&gt;326&lt;/key&gt;&lt;/foreign-keys&gt;&lt;ref-type name="Journal Article"&gt;17&lt;/ref-type&gt;&lt;contributors&gt;&lt;authors&gt;&lt;author&gt;Tau, Julia&lt;/author&gt;&lt;author&gt;Passerini, María Silvia&lt;/author&gt;&lt;author&gt;del Papa, Melina&lt;/author&gt;&lt;author&gt;Aguilar, Alejandro&lt;/author&gt;&lt;author&gt;Berra, Alejandro&lt;/author&gt;&lt;/authors&gt;&lt;/contributors&gt;&lt;titles&gt;&lt;title&gt;A novel ophthalmic latanoprost 0.005% nanoemulsion: a cytotoxicity study&lt;/title&gt;&lt;secondary-title&gt;Graefe&amp;apos;s Archive for Clinical and Experimental Ophthalmology&lt;/secondary-title&gt;&lt;/titles&gt;&lt;periodical&gt;&lt;full-title&gt;Graefe&amp;apos;s Archive for Clinical and Experimental Ophthalmology&lt;/full-title&gt;&lt;/periodical&gt;&lt;pages&gt;1941-1946&lt;/pages&gt;&lt;volume&gt;260&lt;/volume&gt;&lt;number&gt;6&lt;/number&gt;&lt;keywords&gt;&lt;keyword&gt;Glaucoma&lt;/keyword&gt;&lt;keyword&gt;Latanoprost&lt;/keyword&gt;&lt;keyword&gt;Nanoemulsion&lt;/keyword&gt;&lt;keyword&gt;Ocular surface&lt;/keyword&gt;&lt;keyword&gt;Toxicity&lt;/keyword&gt;&lt;/keywords&gt;&lt;dates&gt;&lt;year&gt;2022&lt;/year&gt;&lt;pub-dates&gt;&lt;date&gt;2022/6//&lt;/date&gt;&lt;/pub-dates&gt;&lt;/dates&gt;&lt;publisher&gt;Springer Science and Business Media Deutschland GmbH&lt;/publisher&gt;&lt;urls&gt;&lt;/urls&gt;&lt;electronic-resource-num&gt;10.1007/s00417-021-05536-y&lt;/electronic-resource-num&gt;&lt;/record&gt;&lt;/Cite&gt;&lt;/EndNote&gt;</w:instrText>
            </w:r>
            <w:r>
              <w:rPr>
                <w:rFonts w:asciiTheme="majorBidi" w:hAnsiTheme="majorBidi" w:cstheme="majorBidi"/>
                <w:bCs/>
                <w:color w:val="000000"/>
                <w:sz w:val="24"/>
                <w:szCs w:val="24"/>
              </w:rPr>
              <w:fldChar w:fldCharType="separate"/>
            </w:r>
            <w:r w:rsidR="008D3937" w:rsidRPr="008D3937">
              <w:rPr>
                <w:rFonts w:asciiTheme="majorBidi" w:hAnsiTheme="majorBidi" w:cstheme="majorBidi"/>
                <w:bCs/>
                <w:noProof/>
                <w:color w:val="000000"/>
                <w:sz w:val="24"/>
                <w:szCs w:val="24"/>
                <w:vertAlign w:val="superscript"/>
              </w:rPr>
              <w:t>21</w:t>
            </w:r>
            <w:r>
              <w:rPr>
                <w:rFonts w:asciiTheme="majorBidi" w:hAnsiTheme="majorBidi" w:cstheme="majorBidi"/>
                <w:bCs/>
                <w:color w:val="000000"/>
                <w:sz w:val="24"/>
                <w:szCs w:val="24"/>
              </w:rPr>
              <w:fldChar w:fldCharType="end"/>
            </w:r>
          </w:p>
        </w:tc>
      </w:tr>
      <w:tr w:rsidR="00C879D4" w:rsidRPr="002B4030" w14:paraId="4FA8AF18" w14:textId="77777777" w:rsidTr="00370956">
        <w:trPr>
          <w:jc w:val="center"/>
        </w:trPr>
        <w:tc>
          <w:tcPr>
            <w:tcW w:w="851" w:type="dxa"/>
            <w:vAlign w:val="center"/>
          </w:tcPr>
          <w:p w14:paraId="60C38A1A" w14:textId="3F00F0C6"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sidRPr="002B4030">
              <w:rPr>
                <w:rFonts w:asciiTheme="majorBidi" w:hAnsiTheme="majorBidi" w:cstheme="majorBidi"/>
                <w:bCs/>
                <w:sz w:val="24"/>
                <w:szCs w:val="24"/>
              </w:rPr>
              <w:t>6</w:t>
            </w:r>
          </w:p>
        </w:tc>
        <w:tc>
          <w:tcPr>
            <w:tcW w:w="1843" w:type="dxa"/>
            <w:vAlign w:val="center"/>
          </w:tcPr>
          <w:p w14:paraId="4895E0E9" w14:textId="05A34BAD"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Brinzolamide</w:t>
            </w:r>
            <w:r w:rsidR="001E26C4">
              <w:rPr>
                <w:rFonts w:asciiTheme="majorBidi" w:hAnsiTheme="majorBidi" w:cstheme="majorBidi"/>
                <w:sz w:val="24"/>
                <w:szCs w:val="24"/>
              </w:rPr>
              <w:t xml:space="preserve"> (BZ)</w:t>
            </w:r>
          </w:p>
          <w:p w14:paraId="38E21FD7" w14:textId="52953419" w:rsidR="00C879D4" w:rsidRPr="002B4030" w:rsidRDefault="00C879D4" w:rsidP="00C879D4">
            <w:pPr>
              <w:widowControl w:val="0"/>
              <w:autoSpaceDE w:val="0"/>
              <w:autoSpaceDN w:val="0"/>
              <w:adjustRightInd w:val="0"/>
              <w:rPr>
                <w:rFonts w:asciiTheme="majorBidi" w:hAnsiTheme="majorBidi" w:cstheme="majorBidi"/>
                <w:bCs/>
                <w:sz w:val="24"/>
                <w:szCs w:val="24"/>
              </w:rPr>
            </w:pPr>
            <w:r>
              <w:rPr>
                <w:rFonts w:asciiTheme="majorBidi" w:hAnsiTheme="majorBidi" w:cstheme="majorBidi"/>
                <w:sz w:val="24"/>
                <w:szCs w:val="24"/>
              </w:rPr>
              <w:t>(</w:t>
            </w:r>
            <w:proofErr w:type="spellStart"/>
            <w:r w:rsidRPr="002B4030">
              <w:rPr>
                <w:rFonts w:asciiTheme="majorBidi" w:hAnsiTheme="majorBidi" w:cstheme="majorBidi"/>
                <w:sz w:val="24"/>
                <w:szCs w:val="24"/>
              </w:rPr>
              <w:t>Insitu</w:t>
            </w:r>
            <w:proofErr w:type="spellEnd"/>
            <w:r w:rsidRPr="002B4030">
              <w:rPr>
                <w:rFonts w:asciiTheme="majorBidi" w:hAnsiTheme="majorBidi" w:cstheme="majorBidi"/>
                <w:sz w:val="24"/>
                <w:szCs w:val="24"/>
              </w:rPr>
              <w:t xml:space="preserve"> </w:t>
            </w:r>
            <w:proofErr w:type="gramStart"/>
            <w:r w:rsidRPr="002B4030">
              <w:rPr>
                <w:rFonts w:asciiTheme="majorBidi" w:hAnsiTheme="majorBidi" w:cstheme="majorBidi"/>
                <w:sz w:val="24"/>
                <w:szCs w:val="24"/>
              </w:rPr>
              <w:t xml:space="preserve">gel  </w:t>
            </w:r>
            <w:r w:rsidRPr="002B4030">
              <w:rPr>
                <w:rFonts w:asciiTheme="majorBidi" w:hAnsiTheme="majorBidi" w:cstheme="majorBidi"/>
                <w:sz w:val="24"/>
                <w:szCs w:val="24"/>
              </w:rPr>
              <w:lastRenderedPageBreak/>
              <w:t>Nanoemulsion</w:t>
            </w:r>
            <w:proofErr w:type="gramEnd"/>
            <w:r>
              <w:rPr>
                <w:rFonts w:asciiTheme="majorBidi" w:hAnsiTheme="majorBidi" w:cstheme="majorBidi"/>
                <w:sz w:val="24"/>
                <w:szCs w:val="24"/>
              </w:rPr>
              <w:t>) (2021)</w:t>
            </w:r>
          </w:p>
        </w:tc>
        <w:tc>
          <w:tcPr>
            <w:tcW w:w="1276" w:type="dxa"/>
            <w:vAlign w:val="center"/>
          </w:tcPr>
          <w:p w14:paraId="55EC42BC"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sz w:val="24"/>
                <w:szCs w:val="24"/>
              </w:rPr>
              <w:lastRenderedPageBreak/>
              <w:t xml:space="preserve">Tween 80 as a surfactant, </w:t>
            </w:r>
            <w:r w:rsidRPr="002B4030">
              <w:rPr>
                <w:rFonts w:asciiTheme="majorBidi" w:hAnsiTheme="majorBidi" w:cstheme="majorBidi"/>
                <w:sz w:val="24"/>
                <w:szCs w:val="24"/>
              </w:rPr>
              <w:lastRenderedPageBreak/>
              <w:t xml:space="preserve">and </w:t>
            </w:r>
            <w:proofErr w:type="spellStart"/>
            <w:r w:rsidRPr="002B4030">
              <w:rPr>
                <w:rFonts w:asciiTheme="majorBidi" w:hAnsiTheme="majorBidi" w:cstheme="majorBidi"/>
                <w:sz w:val="24"/>
                <w:szCs w:val="24"/>
              </w:rPr>
              <w:t>Transcutol®P</w:t>
            </w:r>
            <w:proofErr w:type="spellEnd"/>
            <w:r w:rsidRPr="002B4030">
              <w:rPr>
                <w:rFonts w:asciiTheme="majorBidi" w:hAnsiTheme="majorBidi" w:cstheme="majorBidi"/>
                <w:sz w:val="24"/>
                <w:szCs w:val="24"/>
              </w:rPr>
              <w:t xml:space="preserve"> as </w:t>
            </w:r>
            <w:r>
              <w:rPr>
                <w:rFonts w:asciiTheme="majorBidi" w:hAnsiTheme="majorBidi" w:cstheme="majorBidi"/>
                <w:sz w:val="24"/>
                <w:szCs w:val="24"/>
              </w:rPr>
              <w:t xml:space="preserve">a </w:t>
            </w:r>
            <w:r w:rsidRPr="002B4030">
              <w:rPr>
                <w:rFonts w:asciiTheme="majorBidi" w:hAnsiTheme="majorBidi" w:cstheme="majorBidi"/>
                <w:sz w:val="24"/>
                <w:szCs w:val="24"/>
              </w:rPr>
              <w:t>cosurfactant</w:t>
            </w:r>
          </w:p>
        </w:tc>
        <w:tc>
          <w:tcPr>
            <w:tcW w:w="1842" w:type="dxa"/>
            <w:vAlign w:val="center"/>
          </w:tcPr>
          <w:p w14:paraId="63C91903"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sz w:val="24"/>
                <w:szCs w:val="24"/>
              </w:rPr>
              <w:lastRenderedPageBreak/>
              <w:t>Spontaneous emulsification</w:t>
            </w:r>
          </w:p>
        </w:tc>
        <w:tc>
          <w:tcPr>
            <w:tcW w:w="2440" w:type="dxa"/>
            <w:vAlign w:val="center"/>
          </w:tcPr>
          <w:p w14:paraId="34D16574"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 xml:space="preserve">To assess the </w:t>
            </w:r>
            <w:proofErr w:type="spellStart"/>
            <w:r w:rsidRPr="002B4030">
              <w:rPr>
                <w:rFonts w:asciiTheme="majorBidi" w:hAnsiTheme="majorBidi" w:cstheme="majorBidi"/>
                <w:bCs/>
                <w:sz w:val="24"/>
                <w:szCs w:val="24"/>
              </w:rPr>
              <w:t>transcorneal</w:t>
            </w:r>
            <w:proofErr w:type="spellEnd"/>
            <w:r w:rsidRPr="002B4030">
              <w:rPr>
                <w:rFonts w:asciiTheme="majorBidi" w:hAnsiTheme="majorBidi" w:cstheme="majorBidi"/>
                <w:bCs/>
                <w:sz w:val="24"/>
                <w:szCs w:val="24"/>
              </w:rPr>
              <w:t xml:space="preserve">-permeation of </w:t>
            </w:r>
            <w:r w:rsidRPr="002B4030">
              <w:rPr>
                <w:rFonts w:asciiTheme="majorBidi" w:hAnsiTheme="majorBidi" w:cstheme="majorBidi"/>
                <w:bCs/>
                <w:sz w:val="24"/>
                <w:szCs w:val="24"/>
              </w:rPr>
              <w:lastRenderedPageBreak/>
              <w:t>nanoemulsions as compared to already available suspension</w:t>
            </w:r>
          </w:p>
        </w:tc>
        <w:tc>
          <w:tcPr>
            <w:tcW w:w="1813" w:type="dxa"/>
            <w:vAlign w:val="center"/>
          </w:tcPr>
          <w:p w14:paraId="14A41C2F" w14:textId="30DDCB6A" w:rsidR="001E26C4" w:rsidRPr="001E26C4" w:rsidRDefault="00C879D4" w:rsidP="001E26C4">
            <w:pPr>
              <w:pStyle w:val="ListParagraph"/>
              <w:widowControl w:val="0"/>
              <w:numPr>
                <w:ilvl w:val="0"/>
                <w:numId w:val="11"/>
              </w:numPr>
              <w:autoSpaceDE w:val="0"/>
              <w:autoSpaceDN w:val="0"/>
              <w:adjustRightInd w:val="0"/>
              <w:ind w:left="141" w:hanging="142"/>
              <w:jc w:val="both"/>
              <w:rPr>
                <w:rFonts w:asciiTheme="majorBidi" w:hAnsiTheme="majorBidi" w:cstheme="majorBidi"/>
                <w:bCs/>
                <w:sz w:val="24"/>
                <w:szCs w:val="24"/>
              </w:rPr>
            </w:pPr>
            <w:r w:rsidRPr="00885D6E">
              <w:rPr>
                <w:rFonts w:asciiTheme="majorBidi" w:hAnsiTheme="majorBidi" w:cstheme="majorBidi"/>
                <w:i/>
                <w:sz w:val="24"/>
                <w:szCs w:val="24"/>
              </w:rPr>
              <w:lastRenderedPageBreak/>
              <w:t>In vitro</w:t>
            </w:r>
            <w:r w:rsidR="00885D6E">
              <w:rPr>
                <w:rFonts w:asciiTheme="majorBidi" w:hAnsiTheme="majorBidi" w:cstheme="majorBidi"/>
                <w:sz w:val="24"/>
                <w:szCs w:val="24"/>
              </w:rPr>
              <w:t xml:space="preserve"> </w:t>
            </w:r>
          </w:p>
          <w:p w14:paraId="602DD30E" w14:textId="43DD1CBB" w:rsidR="00C879D4" w:rsidRPr="001E26C4" w:rsidRDefault="00C879D4" w:rsidP="001E26C4">
            <w:pPr>
              <w:pStyle w:val="ListParagraph"/>
              <w:widowControl w:val="0"/>
              <w:numPr>
                <w:ilvl w:val="0"/>
                <w:numId w:val="11"/>
              </w:numPr>
              <w:autoSpaceDE w:val="0"/>
              <w:autoSpaceDN w:val="0"/>
              <w:adjustRightInd w:val="0"/>
              <w:ind w:left="141" w:hanging="142"/>
              <w:jc w:val="both"/>
              <w:rPr>
                <w:rFonts w:asciiTheme="majorBidi" w:hAnsiTheme="majorBidi" w:cstheme="majorBidi"/>
                <w:bCs/>
                <w:sz w:val="24"/>
                <w:szCs w:val="24"/>
              </w:rPr>
            </w:pPr>
            <w:r w:rsidRPr="00885D6E">
              <w:rPr>
                <w:rFonts w:asciiTheme="majorBidi" w:hAnsiTheme="majorBidi" w:cstheme="majorBidi"/>
                <w:i/>
                <w:sz w:val="24"/>
                <w:szCs w:val="24"/>
              </w:rPr>
              <w:t>ex vivo</w:t>
            </w:r>
            <w:r w:rsidRPr="001E26C4">
              <w:rPr>
                <w:rFonts w:asciiTheme="majorBidi" w:hAnsiTheme="majorBidi" w:cstheme="majorBidi"/>
                <w:sz w:val="24"/>
                <w:szCs w:val="24"/>
              </w:rPr>
              <w:t xml:space="preserve"> Evaluation</w:t>
            </w:r>
          </w:p>
        </w:tc>
        <w:tc>
          <w:tcPr>
            <w:tcW w:w="4417" w:type="dxa"/>
            <w:vAlign w:val="center"/>
          </w:tcPr>
          <w:p w14:paraId="5906979A" w14:textId="77777777" w:rsidR="00C879D4" w:rsidRPr="002B4030" w:rsidRDefault="00C879D4" w:rsidP="00C879D4">
            <w:pPr>
              <w:pStyle w:val="ListParagraph"/>
              <w:widowControl w:val="0"/>
              <w:numPr>
                <w:ilvl w:val="0"/>
                <w:numId w:val="11"/>
              </w:numPr>
              <w:autoSpaceDE w:val="0"/>
              <w:autoSpaceDN w:val="0"/>
              <w:adjustRightInd w:val="0"/>
              <w:ind w:left="316" w:hanging="283"/>
              <w:jc w:val="both"/>
              <w:rPr>
                <w:rFonts w:asciiTheme="majorBidi" w:hAnsiTheme="majorBidi" w:cstheme="majorBidi"/>
                <w:bCs/>
                <w:sz w:val="24"/>
                <w:szCs w:val="24"/>
              </w:rPr>
            </w:pPr>
            <w:r w:rsidRPr="002B4030">
              <w:rPr>
                <w:rFonts w:asciiTheme="majorBidi" w:hAnsiTheme="majorBidi" w:cstheme="majorBidi"/>
                <w:bCs/>
                <w:sz w:val="24"/>
                <w:szCs w:val="24"/>
              </w:rPr>
              <w:t>When compared to the marketed BZ suspension, NEs penetrated the isolated bovine cornea better.</w:t>
            </w:r>
          </w:p>
          <w:p w14:paraId="6CF2CEC7" w14:textId="77777777" w:rsidR="00C879D4" w:rsidRPr="00960C5C" w:rsidRDefault="00C879D4" w:rsidP="00C879D4">
            <w:pPr>
              <w:pStyle w:val="ListParagraph"/>
              <w:widowControl w:val="0"/>
              <w:numPr>
                <w:ilvl w:val="0"/>
                <w:numId w:val="11"/>
              </w:numPr>
              <w:autoSpaceDE w:val="0"/>
              <w:autoSpaceDN w:val="0"/>
              <w:adjustRightInd w:val="0"/>
              <w:ind w:left="316" w:hanging="283"/>
              <w:jc w:val="both"/>
              <w:rPr>
                <w:rFonts w:asciiTheme="majorBidi" w:hAnsiTheme="majorBidi" w:cstheme="majorBidi"/>
                <w:bCs/>
                <w:sz w:val="24"/>
                <w:szCs w:val="24"/>
              </w:rPr>
            </w:pPr>
            <w:r w:rsidRPr="00960C5C">
              <w:rPr>
                <w:rFonts w:asciiTheme="majorBidi" w:hAnsiTheme="majorBidi" w:cstheme="majorBidi"/>
                <w:bCs/>
                <w:sz w:val="24"/>
                <w:szCs w:val="24"/>
              </w:rPr>
              <w:lastRenderedPageBreak/>
              <w:t>HET-CAM and BCOP tests showed that nanoemulsion caused no discomfort and was thus deemed safe for ocular use.</w:t>
            </w:r>
          </w:p>
        </w:tc>
        <w:tc>
          <w:tcPr>
            <w:tcW w:w="1418" w:type="dxa"/>
            <w:vAlign w:val="center"/>
          </w:tcPr>
          <w:p w14:paraId="39F38E59" w14:textId="7C9680EB" w:rsidR="00C879D4" w:rsidRPr="002B4030" w:rsidRDefault="0051196D" w:rsidP="00370956">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lastRenderedPageBreak/>
              <w:fldChar w:fldCharType="begin"/>
            </w:r>
            <w:r w:rsidR="008D3937">
              <w:rPr>
                <w:rFonts w:asciiTheme="majorBidi" w:hAnsiTheme="majorBidi" w:cstheme="majorBidi"/>
                <w:bCs/>
                <w:sz w:val="24"/>
                <w:szCs w:val="24"/>
              </w:rPr>
              <w:instrText xml:space="preserve"> ADDIN EN.CITE &lt;EndNote&gt;&lt;Cite&gt;&lt;Author&gt;Mahboobian&lt;/Author&gt;&lt;Year&gt;2021&lt;/Year&gt;&lt;RecNum&gt;330&lt;/RecNum&gt;&lt;DisplayText&gt;&lt;style face="superscript"&gt;22&lt;/style&gt;&lt;/DisplayText&gt;&lt;record&gt;&lt;rec-number&gt;330&lt;/rec-number&gt;&lt;foreign-keys&gt;&lt;key app="EN" db-id="zrawffva2fxf2gevrvg5s0zu9s9tsdaxesfw" timestamp="1705659414"&gt;330&lt;/key&gt;&lt;/foreign-keys&gt;&lt;ref-type name="Journal Article"&gt;17&lt;/ref-type&gt;&lt;contributors&gt;&lt;authors&gt;&lt;author&gt;Mahboobian, Mohammad Mehdi&lt;/author&gt;&lt;author&gt;Mohammadi, Golsa&lt;/author&gt;&lt;author&gt;Mohammadi, Mojdeh&lt;/author&gt;&lt;/authors&gt;&lt;/contributors&gt;&lt;titles&gt;&lt;title&gt;Thermosensitive brinzolamide in situ gel nanoemulsions, in vitro and ex vivo evaluation&lt;/title&gt;&lt;secondary-title&gt;Biointerface Research in Applied Chemistry&lt;/secondary-title&gt;&lt;/titles&gt;&lt;periodical&gt;&lt;full-title&gt;Biointerface Research in Applied Chemistry&lt;/full-title&gt;&lt;abbr-1&gt;Biointerface Res Appl Chem.&lt;/abbr-1&gt;&lt;/periodical&gt;&lt;pages&gt;7754-7764&lt;/pages&gt;&lt;volume&gt;11&lt;/volume&gt;&lt;number&gt;1&lt;/number&gt;&lt;keywords&gt;&lt;keyword&gt;Brinzolamide&lt;/keyword&gt;&lt;keyword&gt;In situ gel&lt;/keyword&gt;&lt;keyword&gt;Nanoemulsion&lt;/keyword&gt;&lt;keyword&gt;Transcorneal permeation&lt;/keyword&gt;&lt;/keywords&gt;&lt;dates&gt;&lt;year&gt;2021&lt;/year&gt;&lt;/dates&gt;&lt;publisher&gt;AMG Transcend Association&lt;/publisher&gt;&lt;urls&gt;&lt;/urls&gt;&lt;electronic-resource-num&gt;10.33263/BRIAC111.77547764&lt;/electronic-resource-num&gt;&lt;/record&gt;&lt;/Cite&gt;&lt;/EndNote&gt;</w:instrText>
            </w:r>
            <w:r>
              <w:rPr>
                <w:rFonts w:asciiTheme="majorBidi" w:hAnsiTheme="majorBidi" w:cstheme="majorBidi"/>
                <w:bCs/>
                <w:sz w:val="24"/>
                <w:szCs w:val="24"/>
              </w:rPr>
              <w:fldChar w:fldCharType="separate"/>
            </w:r>
            <w:r w:rsidR="008D3937" w:rsidRPr="008D3937">
              <w:rPr>
                <w:rFonts w:asciiTheme="majorBidi" w:hAnsiTheme="majorBidi" w:cstheme="majorBidi"/>
                <w:bCs/>
                <w:noProof/>
                <w:sz w:val="24"/>
                <w:szCs w:val="24"/>
                <w:vertAlign w:val="superscript"/>
              </w:rPr>
              <w:t>22</w:t>
            </w:r>
            <w:r>
              <w:rPr>
                <w:rFonts w:asciiTheme="majorBidi" w:hAnsiTheme="majorBidi" w:cstheme="majorBidi"/>
                <w:bCs/>
                <w:sz w:val="24"/>
                <w:szCs w:val="24"/>
              </w:rPr>
              <w:fldChar w:fldCharType="end"/>
            </w:r>
          </w:p>
        </w:tc>
      </w:tr>
      <w:tr w:rsidR="00C879D4" w:rsidRPr="002B4030" w14:paraId="7FB95351" w14:textId="77777777" w:rsidTr="00370956">
        <w:trPr>
          <w:jc w:val="center"/>
        </w:trPr>
        <w:tc>
          <w:tcPr>
            <w:tcW w:w="851" w:type="dxa"/>
            <w:vAlign w:val="center"/>
          </w:tcPr>
          <w:p w14:paraId="1551FF7E" w14:textId="7F16BCF7"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sidRPr="002B4030">
              <w:rPr>
                <w:rFonts w:asciiTheme="majorBidi" w:hAnsiTheme="majorBidi" w:cstheme="majorBidi"/>
                <w:bCs/>
                <w:sz w:val="24"/>
                <w:szCs w:val="24"/>
              </w:rPr>
              <w:t>7</w:t>
            </w:r>
          </w:p>
        </w:tc>
        <w:tc>
          <w:tcPr>
            <w:tcW w:w="1843" w:type="dxa"/>
            <w:vAlign w:val="center"/>
          </w:tcPr>
          <w:p w14:paraId="05C33B1A" w14:textId="64B3B33C"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Latanoprost</w:t>
            </w:r>
            <w:r>
              <w:rPr>
                <w:rFonts w:asciiTheme="majorBidi" w:hAnsiTheme="majorBidi" w:cstheme="majorBidi"/>
                <w:sz w:val="24"/>
                <w:szCs w:val="24"/>
              </w:rPr>
              <w:t xml:space="preserve"> (2021)</w:t>
            </w:r>
          </w:p>
          <w:p w14:paraId="2DBEFC02"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p>
          <w:p w14:paraId="12D6AEF9"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p>
        </w:tc>
        <w:tc>
          <w:tcPr>
            <w:tcW w:w="1276" w:type="dxa"/>
            <w:vAlign w:val="center"/>
          </w:tcPr>
          <w:p w14:paraId="51033C8E" w14:textId="45942D7C" w:rsidR="00C879D4" w:rsidRPr="002B4030" w:rsidRDefault="00831F83" w:rsidP="00C879D4">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w:t>
            </w:r>
          </w:p>
        </w:tc>
        <w:tc>
          <w:tcPr>
            <w:tcW w:w="1842" w:type="dxa"/>
            <w:vAlign w:val="center"/>
          </w:tcPr>
          <w:p w14:paraId="0436F2F9" w14:textId="491BF85E" w:rsidR="00C879D4" w:rsidRPr="002B4030" w:rsidRDefault="00831F83" w:rsidP="00C879D4">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w:t>
            </w:r>
          </w:p>
        </w:tc>
        <w:tc>
          <w:tcPr>
            <w:tcW w:w="2440" w:type="dxa"/>
            <w:vAlign w:val="center"/>
          </w:tcPr>
          <w:p w14:paraId="4B13F6B3" w14:textId="77777777" w:rsidR="00C879D4"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To determine the efficacy and acceptability of a novel latanoprost 0.005% </w:t>
            </w:r>
          </w:p>
          <w:p w14:paraId="57EC0C5D"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nanoemulsion that is devoid of benzalkonium chloride (BAK).</w:t>
            </w:r>
          </w:p>
        </w:tc>
        <w:tc>
          <w:tcPr>
            <w:tcW w:w="1813" w:type="dxa"/>
            <w:vAlign w:val="center"/>
          </w:tcPr>
          <w:p w14:paraId="08F43307" w14:textId="77777777" w:rsidR="001E26C4" w:rsidRDefault="001E26C4" w:rsidP="001E26C4">
            <w:pPr>
              <w:pStyle w:val="ListParagraph"/>
              <w:widowControl w:val="0"/>
              <w:numPr>
                <w:ilvl w:val="0"/>
                <w:numId w:val="23"/>
              </w:numPr>
              <w:autoSpaceDE w:val="0"/>
              <w:autoSpaceDN w:val="0"/>
              <w:adjustRightInd w:val="0"/>
              <w:ind w:left="141" w:hanging="142"/>
              <w:jc w:val="both"/>
              <w:rPr>
                <w:rFonts w:asciiTheme="majorBidi" w:hAnsiTheme="majorBidi" w:cstheme="majorBidi"/>
                <w:sz w:val="24"/>
                <w:szCs w:val="24"/>
              </w:rPr>
            </w:pPr>
            <w:r>
              <w:rPr>
                <w:rFonts w:asciiTheme="majorBidi" w:hAnsiTheme="majorBidi" w:cstheme="majorBidi"/>
                <w:sz w:val="24"/>
                <w:szCs w:val="24"/>
              </w:rPr>
              <w:t xml:space="preserve">Ocular surface damage </w:t>
            </w:r>
          </w:p>
          <w:p w14:paraId="39364296" w14:textId="77777777" w:rsidR="001E26C4" w:rsidRDefault="00C879D4" w:rsidP="001E26C4">
            <w:pPr>
              <w:pStyle w:val="ListParagraph"/>
              <w:widowControl w:val="0"/>
              <w:numPr>
                <w:ilvl w:val="0"/>
                <w:numId w:val="23"/>
              </w:numPr>
              <w:autoSpaceDE w:val="0"/>
              <w:autoSpaceDN w:val="0"/>
              <w:adjustRightInd w:val="0"/>
              <w:ind w:left="141" w:hanging="142"/>
              <w:jc w:val="both"/>
              <w:rPr>
                <w:rFonts w:asciiTheme="majorBidi" w:hAnsiTheme="majorBidi" w:cstheme="majorBidi"/>
                <w:sz w:val="24"/>
                <w:szCs w:val="24"/>
              </w:rPr>
            </w:pPr>
            <w:r w:rsidRPr="001E26C4">
              <w:rPr>
                <w:rFonts w:asciiTheme="majorBidi" w:hAnsiTheme="majorBidi" w:cstheme="majorBidi"/>
                <w:sz w:val="24"/>
                <w:szCs w:val="24"/>
              </w:rPr>
              <w:t>Ocula</w:t>
            </w:r>
            <w:r w:rsidR="001E26C4">
              <w:rPr>
                <w:rFonts w:asciiTheme="majorBidi" w:hAnsiTheme="majorBidi" w:cstheme="majorBidi"/>
                <w:sz w:val="24"/>
                <w:szCs w:val="24"/>
              </w:rPr>
              <w:t>r Surface Disease Index (OSDI)</w:t>
            </w:r>
          </w:p>
          <w:p w14:paraId="1A262F26" w14:textId="77777777" w:rsidR="001E26C4" w:rsidRDefault="001E26C4" w:rsidP="001E26C4">
            <w:pPr>
              <w:pStyle w:val="ListParagraph"/>
              <w:widowControl w:val="0"/>
              <w:numPr>
                <w:ilvl w:val="0"/>
                <w:numId w:val="23"/>
              </w:numPr>
              <w:autoSpaceDE w:val="0"/>
              <w:autoSpaceDN w:val="0"/>
              <w:adjustRightInd w:val="0"/>
              <w:ind w:left="141" w:hanging="142"/>
              <w:jc w:val="both"/>
              <w:rPr>
                <w:rFonts w:asciiTheme="majorBidi" w:hAnsiTheme="majorBidi" w:cstheme="majorBidi"/>
                <w:sz w:val="24"/>
                <w:szCs w:val="24"/>
              </w:rPr>
            </w:pPr>
            <w:r>
              <w:rPr>
                <w:rFonts w:asciiTheme="majorBidi" w:hAnsiTheme="majorBidi" w:cstheme="majorBidi"/>
                <w:sz w:val="24"/>
                <w:szCs w:val="24"/>
              </w:rPr>
              <w:t>conjunctival hyperemia</w:t>
            </w:r>
          </w:p>
          <w:p w14:paraId="5E2FEA90" w14:textId="77777777" w:rsidR="001E26C4" w:rsidRDefault="001E26C4" w:rsidP="001E26C4">
            <w:pPr>
              <w:pStyle w:val="ListParagraph"/>
              <w:widowControl w:val="0"/>
              <w:numPr>
                <w:ilvl w:val="0"/>
                <w:numId w:val="23"/>
              </w:numPr>
              <w:autoSpaceDE w:val="0"/>
              <w:autoSpaceDN w:val="0"/>
              <w:adjustRightInd w:val="0"/>
              <w:ind w:left="141" w:hanging="142"/>
              <w:jc w:val="both"/>
              <w:rPr>
                <w:rFonts w:asciiTheme="majorBidi" w:hAnsiTheme="majorBidi" w:cstheme="majorBidi"/>
                <w:sz w:val="24"/>
                <w:szCs w:val="24"/>
              </w:rPr>
            </w:pPr>
            <w:proofErr w:type="gramStart"/>
            <w:r>
              <w:rPr>
                <w:rFonts w:asciiTheme="majorBidi" w:hAnsiTheme="majorBidi" w:cstheme="majorBidi"/>
                <w:sz w:val="24"/>
                <w:szCs w:val="24"/>
              </w:rPr>
              <w:t>Schirmer</w:t>
            </w:r>
            <w:proofErr w:type="gramEnd"/>
            <w:r>
              <w:rPr>
                <w:rFonts w:asciiTheme="majorBidi" w:hAnsiTheme="majorBidi" w:cstheme="majorBidi"/>
                <w:sz w:val="24"/>
                <w:szCs w:val="24"/>
              </w:rPr>
              <w:t xml:space="preserve"> I test</w:t>
            </w:r>
          </w:p>
          <w:p w14:paraId="0AC81837" w14:textId="77777777" w:rsidR="001E26C4" w:rsidRDefault="001E26C4" w:rsidP="001E26C4">
            <w:pPr>
              <w:pStyle w:val="ListParagraph"/>
              <w:widowControl w:val="0"/>
              <w:numPr>
                <w:ilvl w:val="0"/>
                <w:numId w:val="23"/>
              </w:numPr>
              <w:autoSpaceDE w:val="0"/>
              <w:autoSpaceDN w:val="0"/>
              <w:adjustRightInd w:val="0"/>
              <w:ind w:left="141" w:hanging="142"/>
              <w:jc w:val="both"/>
              <w:rPr>
                <w:rFonts w:asciiTheme="majorBidi" w:hAnsiTheme="majorBidi" w:cstheme="majorBidi"/>
                <w:sz w:val="24"/>
                <w:szCs w:val="24"/>
              </w:rPr>
            </w:pPr>
            <w:r>
              <w:rPr>
                <w:rFonts w:asciiTheme="majorBidi" w:hAnsiTheme="majorBidi" w:cstheme="majorBidi"/>
                <w:sz w:val="24"/>
                <w:szCs w:val="24"/>
              </w:rPr>
              <w:t>tear film break-up time (BUT)</w:t>
            </w:r>
          </w:p>
          <w:p w14:paraId="70ACCE45" w14:textId="77777777" w:rsidR="001E26C4" w:rsidRDefault="00C879D4" w:rsidP="001E26C4">
            <w:pPr>
              <w:pStyle w:val="ListParagraph"/>
              <w:widowControl w:val="0"/>
              <w:numPr>
                <w:ilvl w:val="0"/>
                <w:numId w:val="23"/>
              </w:numPr>
              <w:autoSpaceDE w:val="0"/>
              <w:autoSpaceDN w:val="0"/>
              <w:adjustRightInd w:val="0"/>
              <w:ind w:left="141" w:hanging="142"/>
              <w:jc w:val="both"/>
              <w:rPr>
                <w:rFonts w:asciiTheme="majorBidi" w:hAnsiTheme="majorBidi" w:cstheme="majorBidi"/>
                <w:sz w:val="24"/>
                <w:szCs w:val="24"/>
              </w:rPr>
            </w:pPr>
            <w:r w:rsidRPr="001E26C4">
              <w:rPr>
                <w:rFonts w:asciiTheme="majorBidi" w:hAnsiTheme="majorBidi" w:cstheme="majorBidi"/>
                <w:sz w:val="24"/>
                <w:szCs w:val="24"/>
              </w:rPr>
              <w:t xml:space="preserve">corneal epithelial fluorescein staining, and </w:t>
            </w:r>
          </w:p>
          <w:p w14:paraId="15A335BD" w14:textId="0A7975E7" w:rsidR="00C879D4" w:rsidRPr="001E26C4" w:rsidRDefault="00C879D4" w:rsidP="001E26C4">
            <w:pPr>
              <w:pStyle w:val="ListParagraph"/>
              <w:widowControl w:val="0"/>
              <w:numPr>
                <w:ilvl w:val="0"/>
                <w:numId w:val="23"/>
              </w:numPr>
              <w:autoSpaceDE w:val="0"/>
              <w:autoSpaceDN w:val="0"/>
              <w:adjustRightInd w:val="0"/>
              <w:ind w:left="141" w:hanging="142"/>
              <w:jc w:val="both"/>
              <w:rPr>
                <w:rFonts w:asciiTheme="majorBidi" w:hAnsiTheme="majorBidi" w:cstheme="majorBidi"/>
                <w:sz w:val="24"/>
                <w:szCs w:val="24"/>
              </w:rPr>
            </w:pPr>
            <w:r w:rsidRPr="001E26C4">
              <w:rPr>
                <w:rFonts w:asciiTheme="majorBidi" w:hAnsiTheme="majorBidi" w:cstheme="majorBidi"/>
                <w:sz w:val="24"/>
                <w:szCs w:val="24"/>
              </w:rPr>
              <w:t>tear meniscus height</w:t>
            </w:r>
          </w:p>
        </w:tc>
        <w:tc>
          <w:tcPr>
            <w:tcW w:w="4417" w:type="dxa"/>
            <w:vAlign w:val="center"/>
          </w:tcPr>
          <w:p w14:paraId="315140FE" w14:textId="77777777" w:rsidR="00C879D4" w:rsidRPr="00960C5C" w:rsidRDefault="00C879D4" w:rsidP="00C879D4">
            <w:pPr>
              <w:pStyle w:val="ListParagraph"/>
              <w:widowControl w:val="0"/>
              <w:numPr>
                <w:ilvl w:val="0"/>
                <w:numId w:val="13"/>
              </w:numPr>
              <w:autoSpaceDE w:val="0"/>
              <w:autoSpaceDN w:val="0"/>
              <w:adjustRightInd w:val="0"/>
              <w:ind w:hanging="327"/>
              <w:jc w:val="both"/>
              <w:rPr>
                <w:rFonts w:asciiTheme="majorBidi" w:hAnsiTheme="majorBidi" w:cstheme="majorBidi"/>
                <w:bCs/>
                <w:sz w:val="24"/>
                <w:szCs w:val="24"/>
              </w:rPr>
            </w:pPr>
            <w:r w:rsidRPr="00960C5C">
              <w:rPr>
                <w:rFonts w:asciiTheme="majorBidi" w:hAnsiTheme="majorBidi" w:cstheme="majorBidi"/>
                <w:bCs/>
                <w:sz w:val="24"/>
                <w:szCs w:val="24"/>
              </w:rPr>
              <w:t>The novel nanoemulsion maintains the reduced intraocular pressure impact while improving symptoms and signs of ocular surface disease significantly.</w:t>
            </w:r>
          </w:p>
        </w:tc>
        <w:tc>
          <w:tcPr>
            <w:tcW w:w="1418" w:type="dxa"/>
            <w:vAlign w:val="center"/>
          </w:tcPr>
          <w:p w14:paraId="153725FF" w14:textId="58B5EE0A" w:rsidR="00C879D4" w:rsidRPr="002B4030" w:rsidRDefault="0051196D" w:rsidP="00370956">
            <w:pPr>
              <w:widowControl w:val="0"/>
              <w:autoSpaceDE w:val="0"/>
              <w:autoSpaceDN w:val="0"/>
              <w:adjustRightInd w:val="0"/>
              <w:jc w:val="center"/>
              <w:rPr>
                <w:rFonts w:asciiTheme="majorBidi" w:hAnsiTheme="majorBidi" w:cstheme="majorBidi"/>
                <w:bCs/>
                <w:color w:val="000000"/>
                <w:sz w:val="24"/>
                <w:szCs w:val="24"/>
              </w:rPr>
            </w:pPr>
            <w:r>
              <w:rPr>
                <w:rFonts w:asciiTheme="majorBidi" w:hAnsiTheme="majorBidi" w:cstheme="majorBidi"/>
                <w:bCs/>
                <w:color w:val="000000"/>
                <w:sz w:val="24"/>
                <w:szCs w:val="24"/>
              </w:rPr>
              <w:fldChar w:fldCharType="begin"/>
            </w:r>
            <w:r w:rsidR="008D3937">
              <w:rPr>
                <w:rFonts w:asciiTheme="majorBidi" w:hAnsiTheme="majorBidi" w:cstheme="majorBidi"/>
                <w:bCs/>
                <w:color w:val="000000"/>
                <w:sz w:val="24"/>
                <w:szCs w:val="24"/>
              </w:rPr>
              <w:instrText xml:space="preserve"> ADDIN EN.CITE &lt;EndNote&gt;&lt;Cite&gt;&lt;Author&gt;Casiraghi&lt;/Author&gt;&lt;Year&gt;2021&lt;/Year&gt;&lt;RecNum&gt;331&lt;/RecNum&gt;&lt;DisplayText&gt;&lt;style face="superscript"&gt;23&lt;/style&gt;&lt;/DisplayText&gt;&lt;record&gt;&lt;rec-number&gt;331&lt;/rec-number&gt;&lt;foreign-keys&gt;&lt;key app="EN" db-id="zrawffva2fxf2gevrvg5s0zu9s9tsdaxesfw" timestamp="1705659414"&gt;331&lt;/key&gt;&lt;/foreign-keys&gt;&lt;ref-type name="Journal Article"&gt;17&lt;/ref-type&gt;&lt;contributors&gt;&lt;authors&gt;&lt;author&gt;Casiraghi, Javier F.&lt;/author&gt;&lt;author&gt;Grigera, Daniel&lt;/author&gt;&lt;author&gt;Alejo Peyret, J.&lt;/author&gt;&lt;author&gt;Papa, Melina del&lt;/author&gt;&lt;author&gt;Passerini, María Silvia&lt;/author&gt;&lt;/authors&gt;&lt;/contributors&gt;&lt;titles&gt;&lt;title&gt;Efficacy and Tolerability of a New Latanoprost 0.005% BAK-Free Nanoemulsion: A Nonrandomized Open-Label Trial&lt;/title&gt;&lt;secondary-title&gt;Re:GEN Open&lt;/secondary-title&gt;&lt;/titles&gt;&lt;periodical&gt;&lt;full-title&gt;Re:GEN Open&lt;/full-title&gt;&lt;/periodical&gt;&lt;pages&gt;110-116&lt;/pages&gt;&lt;volume&gt;1&lt;/volume&gt;&lt;number&gt;1&lt;/number&gt;&lt;dates&gt;&lt;year&gt;2021&lt;/year&gt;&lt;pub-dates&gt;&lt;date&gt;2021/6//&lt;/date&gt;&lt;/pub-dates&gt;&lt;/dates&gt;&lt;publisher&gt;Mary Ann Liebert Inc&lt;/publisher&gt;&lt;urls&gt;&lt;/urls&gt;&lt;electronic-resource-num&gt;10.1089/regen.2021.0018&lt;/electronic-resource-num&gt;&lt;/record&gt;&lt;/Cite&gt;&lt;/EndNote&gt;</w:instrText>
            </w:r>
            <w:r>
              <w:rPr>
                <w:rFonts w:asciiTheme="majorBidi" w:hAnsiTheme="majorBidi" w:cstheme="majorBidi"/>
                <w:bCs/>
                <w:color w:val="000000"/>
                <w:sz w:val="24"/>
                <w:szCs w:val="24"/>
              </w:rPr>
              <w:fldChar w:fldCharType="separate"/>
            </w:r>
            <w:r w:rsidR="008D3937" w:rsidRPr="008D3937">
              <w:rPr>
                <w:rFonts w:asciiTheme="majorBidi" w:hAnsiTheme="majorBidi" w:cstheme="majorBidi"/>
                <w:bCs/>
                <w:noProof/>
                <w:color w:val="000000"/>
                <w:sz w:val="24"/>
                <w:szCs w:val="24"/>
                <w:vertAlign w:val="superscript"/>
              </w:rPr>
              <w:t>23</w:t>
            </w:r>
            <w:r>
              <w:rPr>
                <w:rFonts w:asciiTheme="majorBidi" w:hAnsiTheme="majorBidi" w:cstheme="majorBidi"/>
                <w:bCs/>
                <w:color w:val="000000"/>
                <w:sz w:val="24"/>
                <w:szCs w:val="24"/>
              </w:rPr>
              <w:fldChar w:fldCharType="end"/>
            </w:r>
          </w:p>
        </w:tc>
      </w:tr>
      <w:tr w:rsidR="00C879D4" w:rsidRPr="002B4030" w14:paraId="493BD3B0" w14:textId="77777777" w:rsidTr="00370956">
        <w:trPr>
          <w:jc w:val="center"/>
        </w:trPr>
        <w:tc>
          <w:tcPr>
            <w:tcW w:w="851" w:type="dxa"/>
            <w:vAlign w:val="center"/>
          </w:tcPr>
          <w:p w14:paraId="03BE46A9" w14:textId="3B8DB6F0"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sidRPr="002B4030">
              <w:rPr>
                <w:rFonts w:asciiTheme="majorBidi" w:hAnsiTheme="majorBidi" w:cstheme="majorBidi"/>
                <w:bCs/>
                <w:sz w:val="24"/>
                <w:szCs w:val="24"/>
              </w:rPr>
              <w:t>8</w:t>
            </w:r>
          </w:p>
        </w:tc>
        <w:tc>
          <w:tcPr>
            <w:tcW w:w="1843" w:type="dxa"/>
            <w:vAlign w:val="center"/>
          </w:tcPr>
          <w:p w14:paraId="35A97B2A"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 xml:space="preserve">Δ9 </w:t>
            </w:r>
            <w:r w:rsidRPr="002B4030">
              <w:rPr>
                <w:rFonts w:asciiTheme="majorBidi" w:hAnsiTheme="majorBidi" w:cstheme="majorBidi"/>
                <w:sz w:val="24"/>
                <w:szCs w:val="24"/>
              </w:rPr>
              <w:noBreakHyphen/>
              <w:t>tetrahydrocannabinol</w:t>
            </w:r>
            <w:r w:rsidRPr="002B4030">
              <w:rPr>
                <w:rFonts w:asciiTheme="majorBidi" w:hAnsiTheme="majorBidi" w:cstheme="majorBidi"/>
                <w:sz w:val="24"/>
                <w:szCs w:val="24"/>
              </w:rPr>
              <w:noBreakHyphen/>
              <w:t xml:space="preserve"> valine</w:t>
            </w:r>
            <w:r w:rsidRPr="002B4030">
              <w:rPr>
                <w:rFonts w:asciiTheme="majorBidi" w:hAnsiTheme="majorBidi" w:cstheme="majorBidi"/>
                <w:sz w:val="24"/>
                <w:szCs w:val="24"/>
              </w:rPr>
              <w:noBreakHyphen/>
              <w:t>hemisuccinate (NB1111)</w:t>
            </w:r>
          </w:p>
          <w:p w14:paraId="41E6D5D2" w14:textId="40C4F073"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(Nanoemulsion)</w:t>
            </w:r>
            <w:r>
              <w:rPr>
                <w:rFonts w:asciiTheme="majorBidi" w:hAnsiTheme="majorBidi" w:cstheme="majorBidi"/>
                <w:sz w:val="24"/>
                <w:szCs w:val="24"/>
              </w:rPr>
              <w:t xml:space="preserve"> (2021)</w:t>
            </w:r>
          </w:p>
        </w:tc>
        <w:tc>
          <w:tcPr>
            <w:tcW w:w="1276" w:type="dxa"/>
            <w:vAlign w:val="center"/>
          </w:tcPr>
          <w:p w14:paraId="4FA5B1C7"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bCs/>
                <w:sz w:val="24"/>
                <w:szCs w:val="24"/>
              </w:rPr>
              <w:t>Tween 80, Poloxamer 188</w:t>
            </w:r>
          </w:p>
        </w:tc>
        <w:tc>
          <w:tcPr>
            <w:tcW w:w="1842" w:type="dxa"/>
            <w:vAlign w:val="center"/>
          </w:tcPr>
          <w:p w14:paraId="22A20CFD"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Homogenization followed by ultrasonication</w:t>
            </w:r>
          </w:p>
        </w:tc>
        <w:tc>
          <w:tcPr>
            <w:tcW w:w="2440" w:type="dxa"/>
            <w:vAlign w:val="center"/>
          </w:tcPr>
          <w:p w14:paraId="3DD91CC1"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 xml:space="preserve">To evaluate the effect of concentration of surfactant and sterilization on the intraocular pressure-lowering activity </w:t>
            </w:r>
            <w:proofErr w:type="gramStart"/>
            <w:r w:rsidRPr="002B4030">
              <w:rPr>
                <w:rFonts w:asciiTheme="majorBidi" w:hAnsiTheme="majorBidi" w:cstheme="majorBidi"/>
                <w:bCs/>
                <w:sz w:val="24"/>
                <w:szCs w:val="24"/>
              </w:rPr>
              <w:t xml:space="preserve">of </w:t>
            </w:r>
            <w:r w:rsidRPr="002B4030">
              <w:rPr>
                <w:rFonts w:asciiTheme="majorBidi" w:hAnsiTheme="majorBidi" w:cstheme="majorBidi"/>
                <w:sz w:val="24"/>
                <w:szCs w:val="24"/>
              </w:rPr>
              <w:t xml:space="preserve"> Δ</w:t>
            </w:r>
            <w:proofErr w:type="gramEnd"/>
            <w:r w:rsidRPr="002B4030">
              <w:rPr>
                <w:rFonts w:asciiTheme="majorBidi" w:hAnsiTheme="majorBidi" w:cstheme="majorBidi"/>
                <w:sz w:val="24"/>
                <w:szCs w:val="24"/>
              </w:rPr>
              <w:t xml:space="preserve">9 </w:t>
            </w:r>
            <w:r w:rsidRPr="002B4030">
              <w:rPr>
                <w:rFonts w:asciiTheme="majorBidi" w:hAnsiTheme="majorBidi" w:cstheme="majorBidi"/>
                <w:sz w:val="24"/>
                <w:szCs w:val="24"/>
              </w:rPr>
              <w:noBreakHyphen/>
              <w:t>tetrahydrocannabinol</w:t>
            </w:r>
            <w:r w:rsidRPr="002B4030">
              <w:rPr>
                <w:rFonts w:asciiTheme="majorBidi" w:hAnsiTheme="majorBidi" w:cstheme="majorBidi"/>
                <w:sz w:val="24"/>
                <w:szCs w:val="24"/>
              </w:rPr>
              <w:noBreakHyphen/>
              <w:t xml:space="preserve"> valine</w:t>
            </w:r>
            <w:r w:rsidRPr="002B4030">
              <w:rPr>
                <w:rFonts w:asciiTheme="majorBidi" w:hAnsiTheme="majorBidi" w:cstheme="majorBidi"/>
                <w:sz w:val="24"/>
                <w:szCs w:val="24"/>
              </w:rPr>
              <w:noBreakHyphen/>
              <w:t>hemisuccinate (NB1111)</w:t>
            </w:r>
          </w:p>
        </w:tc>
        <w:tc>
          <w:tcPr>
            <w:tcW w:w="1813" w:type="dxa"/>
            <w:vAlign w:val="center"/>
          </w:tcPr>
          <w:p w14:paraId="4D30DF98" w14:textId="77777777" w:rsidR="00C879D4" w:rsidRPr="00885D6E" w:rsidRDefault="00C879D4" w:rsidP="001E26C4">
            <w:pPr>
              <w:pStyle w:val="ListParagraph"/>
              <w:widowControl w:val="0"/>
              <w:numPr>
                <w:ilvl w:val="0"/>
                <w:numId w:val="13"/>
              </w:numPr>
              <w:autoSpaceDE w:val="0"/>
              <w:autoSpaceDN w:val="0"/>
              <w:adjustRightInd w:val="0"/>
              <w:ind w:left="141" w:hanging="141"/>
              <w:jc w:val="both"/>
              <w:rPr>
                <w:rFonts w:asciiTheme="majorBidi" w:hAnsiTheme="majorBidi" w:cstheme="majorBidi"/>
                <w:i/>
                <w:sz w:val="24"/>
                <w:szCs w:val="24"/>
              </w:rPr>
            </w:pPr>
            <w:r w:rsidRPr="00885D6E">
              <w:rPr>
                <w:rFonts w:asciiTheme="majorBidi" w:hAnsiTheme="majorBidi" w:cstheme="majorBidi"/>
                <w:bCs/>
                <w:i/>
                <w:sz w:val="24"/>
                <w:szCs w:val="24"/>
              </w:rPr>
              <w:t>In-vivo</w:t>
            </w:r>
          </w:p>
        </w:tc>
        <w:tc>
          <w:tcPr>
            <w:tcW w:w="4417" w:type="dxa"/>
            <w:vAlign w:val="center"/>
          </w:tcPr>
          <w:p w14:paraId="66FEAEFF" w14:textId="77777777" w:rsidR="00C879D4" w:rsidRPr="00960C5C" w:rsidRDefault="00C879D4" w:rsidP="00C879D4">
            <w:pPr>
              <w:pStyle w:val="ListParagraph"/>
              <w:widowControl w:val="0"/>
              <w:numPr>
                <w:ilvl w:val="0"/>
                <w:numId w:val="13"/>
              </w:numPr>
              <w:autoSpaceDE w:val="0"/>
              <w:autoSpaceDN w:val="0"/>
              <w:adjustRightInd w:val="0"/>
              <w:jc w:val="both"/>
              <w:rPr>
                <w:rFonts w:asciiTheme="majorBidi" w:hAnsiTheme="majorBidi" w:cstheme="majorBidi"/>
                <w:bCs/>
                <w:sz w:val="24"/>
                <w:szCs w:val="24"/>
              </w:rPr>
            </w:pPr>
            <w:r w:rsidRPr="00960C5C">
              <w:rPr>
                <w:rFonts w:asciiTheme="majorBidi" w:hAnsiTheme="majorBidi" w:cstheme="majorBidi"/>
                <w:bCs/>
                <w:sz w:val="24"/>
                <w:szCs w:val="24"/>
              </w:rPr>
              <w:t>In the test model, the formulation displayed a considerably superior IOP reduction profile than the marketed ophthalmic solutions examined.</w:t>
            </w:r>
          </w:p>
        </w:tc>
        <w:tc>
          <w:tcPr>
            <w:tcW w:w="1418" w:type="dxa"/>
            <w:vAlign w:val="center"/>
          </w:tcPr>
          <w:p w14:paraId="538C523D" w14:textId="6FF8AD44" w:rsidR="00C879D4" w:rsidRPr="002B4030" w:rsidRDefault="0051196D" w:rsidP="00370956">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fldChar w:fldCharType="begin"/>
            </w:r>
            <w:r w:rsidR="008D3937">
              <w:rPr>
                <w:rFonts w:asciiTheme="majorBidi" w:hAnsiTheme="majorBidi" w:cstheme="majorBidi"/>
                <w:bCs/>
                <w:sz w:val="24"/>
                <w:szCs w:val="24"/>
              </w:rPr>
              <w:instrText xml:space="preserve"> ADDIN EN.CITE &lt;EndNote&gt;&lt;Cite&gt;&lt;Author&gt;Sweeney&lt;/Author&gt;&lt;Year&gt;2021&lt;/Year&gt;&lt;RecNum&gt;277&lt;/RecNum&gt;&lt;DisplayText&gt;&lt;style face="superscript"&gt;24&lt;/style&gt;&lt;/DisplayText&gt;&lt;record&gt;&lt;rec-number&gt;277&lt;/rec-number&gt;&lt;foreign-keys&gt;&lt;key app="EN" db-id="zrawffva2fxf2gevrvg5s0zu9s9tsdaxesfw" timestamp="1705659414"&gt;277&lt;/key&gt;&lt;/foreign-keys&gt;&lt;ref-type name="Journal Article"&gt;17&lt;/ref-type&gt;&lt;contributors&gt;&lt;authors&gt;&lt;author&gt;Sweeney, Corinne&lt;/author&gt;&lt;author&gt;Dudhipala, Narendar&lt;/author&gt;&lt;author&gt;Thakkar, Ruchi&lt;/author&gt;&lt;author&gt;Mehraj, Tabish&lt;/author&gt;&lt;author&gt;Marathe, Sushrut&lt;/author&gt;&lt;author&gt;Gul, Waseem&lt;/author&gt;&lt;author&gt;ElSohly, Mahmoud A.&lt;/author&gt;&lt;author&gt;Murphy, Brian&lt;/author&gt;&lt;author&gt;Majumdar, Soumyajit&lt;/author&gt;&lt;/authors&gt;&lt;/contributors&gt;&lt;titles&gt;&lt;title&gt;Effect of surfactant concentration and sterilization process on intraocular pressure–lowering activity of Δ9-tetrahydrocannabinol-valine-hemisuccinate (NB1111) nanoemulsions&lt;/title&gt;&lt;secondary-title&gt;Drug Delivery and Translational Research&lt;/secondary-title&gt;&lt;/titles&gt;&lt;periodical&gt;&lt;full-title&gt;Drug Delivery and Translational Research&lt;/full-title&gt;&lt;abbr-1&gt;Drug Deliv Transl Res.&lt;/abbr-1&gt;&lt;/periodical&gt;&lt;pages&gt;2096-2107&lt;/pages&gt;&lt;volume&gt;11&lt;/volume&gt;&lt;number&gt;5&lt;/number&gt;&lt;keywords&gt;&lt;keyword&gt;Glaucoma&lt;/keyword&gt;&lt;keyword&gt;IOP&lt;/keyword&gt;&lt;keyword&gt;Nanoemulsion&lt;/keyword&gt;&lt;keyword&gt;Nonpigmented rabbits&lt;/keyword&gt;&lt;keyword&gt;Stability&lt;/keyword&gt;&lt;keyword&gt;Sterilization&lt;/keyword&gt;&lt;keyword&gt;Tetrahydrocannabinol-valine-hemisuccinate&lt;/keyword&gt;&lt;/keywords&gt;&lt;dates&gt;&lt;year&gt;2021&lt;/year&gt;&lt;/dates&gt;&lt;publisher&gt;Springer US&lt;/publisher&gt;&lt;urls&gt;&lt;related-urls&gt;&lt;url&gt;https://doi.org/10.1007/s13346-020-00871-9&lt;/url&gt;&lt;/related-urls&gt;&lt;/urls&gt;&lt;electronic-resource-num&gt;10.1007/s13346-020-00871-9&lt;/electronic-resource-num&gt;&lt;/record&gt;&lt;/Cite&gt;&lt;/EndNote&gt;</w:instrText>
            </w:r>
            <w:r>
              <w:rPr>
                <w:rFonts w:asciiTheme="majorBidi" w:hAnsiTheme="majorBidi" w:cstheme="majorBidi"/>
                <w:bCs/>
                <w:sz w:val="24"/>
                <w:szCs w:val="24"/>
              </w:rPr>
              <w:fldChar w:fldCharType="separate"/>
            </w:r>
            <w:r w:rsidR="008D3937" w:rsidRPr="008D3937">
              <w:rPr>
                <w:rFonts w:asciiTheme="majorBidi" w:hAnsiTheme="majorBidi" w:cstheme="majorBidi"/>
                <w:bCs/>
                <w:noProof/>
                <w:sz w:val="24"/>
                <w:szCs w:val="24"/>
                <w:vertAlign w:val="superscript"/>
              </w:rPr>
              <w:t>24</w:t>
            </w:r>
            <w:r>
              <w:rPr>
                <w:rFonts w:asciiTheme="majorBidi" w:hAnsiTheme="majorBidi" w:cstheme="majorBidi"/>
                <w:bCs/>
                <w:sz w:val="24"/>
                <w:szCs w:val="24"/>
              </w:rPr>
              <w:fldChar w:fldCharType="end"/>
            </w:r>
          </w:p>
        </w:tc>
      </w:tr>
      <w:tr w:rsidR="00C879D4" w:rsidRPr="002B4030" w14:paraId="4B6971F9" w14:textId="77777777" w:rsidTr="00370956">
        <w:trPr>
          <w:jc w:val="center"/>
        </w:trPr>
        <w:tc>
          <w:tcPr>
            <w:tcW w:w="851" w:type="dxa"/>
            <w:vAlign w:val="center"/>
          </w:tcPr>
          <w:p w14:paraId="1734E580" w14:textId="65C818D8"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sidRPr="002B4030">
              <w:rPr>
                <w:rFonts w:asciiTheme="majorBidi" w:hAnsiTheme="majorBidi" w:cstheme="majorBidi"/>
                <w:bCs/>
                <w:sz w:val="24"/>
                <w:szCs w:val="24"/>
              </w:rPr>
              <w:t>9</w:t>
            </w:r>
          </w:p>
        </w:tc>
        <w:tc>
          <w:tcPr>
            <w:tcW w:w="1843" w:type="dxa"/>
            <w:vAlign w:val="center"/>
          </w:tcPr>
          <w:p w14:paraId="63551BD1"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Brinzolamide</w:t>
            </w:r>
          </w:p>
          <w:p w14:paraId="5319033B" w14:textId="127BFA3C" w:rsidR="00C879D4" w:rsidRPr="002B4030" w:rsidRDefault="00C879D4" w:rsidP="00C879D4">
            <w:pPr>
              <w:widowControl w:val="0"/>
              <w:autoSpaceDE w:val="0"/>
              <w:autoSpaceDN w:val="0"/>
              <w:adjustRightInd w:val="0"/>
              <w:jc w:val="both"/>
              <w:rPr>
                <w:rFonts w:asciiTheme="majorBidi" w:hAnsiTheme="majorBidi" w:cstheme="majorBidi"/>
                <w:color w:val="222222"/>
                <w:sz w:val="24"/>
                <w:szCs w:val="24"/>
                <w:shd w:val="clear" w:color="auto" w:fill="FFFFFF"/>
              </w:rPr>
            </w:pPr>
            <w:r w:rsidRPr="002B4030">
              <w:rPr>
                <w:rFonts w:asciiTheme="majorBidi" w:hAnsiTheme="majorBidi" w:cstheme="majorBidi"/>
                <w:color w:val="222222"/>
                <w:sz w:val="24"/>
                <w:szCs w:val="24"/>
                <w:shd w:val="clear" w:color="auto" w:fill="FFFFFF"/>
              </w:rPr>
              <w:lastRenderedPageBreak/>
              <w:t>(In situ gelling ophthalmic nanoemulsion)</w:t>
            </w:r>
            <w:r>
              <w:rPr>
                <w:rFonts w:asciiTheme="majorBidi" w:hAnsiTheme="majorBidi" w:cstheme="majorBidi"/>
                <w:color w:val="222222"/>
                <w:sz w:val="24"/>
                <w:szCs w:val="24"/>
                <w:shd w:val="clear" w:color="auto" w:fill="FFFFFF"/>
              </w:rPr>
              <w:t xml:space="preserve"> (2020)</w:t>
            </w:r>
          </w:p>
        </w:tc>
        <w:tc>
          <w:tcPr>
            <w:tcW w:w="1276" w:type="dxa"/>
            <w:vAlign w:val="center"/>
          </w:tcPr>
          <w:p w14:paraId="019DD444" w14:textId="77777777" w:rsidR="00C879D4" w:rsidRPr="002B4030" w:rsidRDefault="00C879D4" w:rsidP="00C879D4">
            <w:pPr>
              <w:widowControl w:val="0"/>
              <w:autoSpaceDE w:val="0"/>
              <w:autoSpaceDN w:val="0"/>
              <w:adjustRightInd w:val="0"/>
              <w:jc w:val="both"/>
              <w:rPr>
                <w:rFonts w:asciiTheme="majorBidi" w:hAnsiTheme="majorBidi" w:cstheme="majorBidi"/>
                <w:color w:val="222222"/>
                <w:sz w:val="24"/>
                <w:szCs w:val="24"/>
                <w:shd w:val="clear" w:color="auto" w:fill="FFFFFF"/>
              </w:rPr>
            </w:pPr>
            <w:proofErr w:type="spellStart"/>
            <w:r w:rsidRPr="002B4030">
              <w:rPr>
                <w:rFonts w:asciiTheme="majorBidi" w:hAnsiTheme="majorBidi" w:cstheme="majorBidi"/>
                <w:sz w:val="24"/>
                <w:szCs w:val="24"/>
              </w:rPr>
              <w:lastRenderedPageBreak/>
              <w:t>Polyoxyl</w:t>
            </w:r>
            <w:proofErr w:type="spellEnd"/>
            <w:r w:rsidRPr="002B4030">
              <w:rPr>
                <w:rFonts w:asciiTheme="majorBidi" w:hAnsiTheme="majorBidi" w:cstheme="majorBidi"/>
                <w:sz w:val="24"/>
                <w:szCs w:val="24"/>
              </w:rPr>
              <w:t xml:space="preserve"> </w:t>
            </w:r>
            <w:r w:rsidRPr="002B4030">
              <w:rPr>
                <w:rFonts w:asciiTheme="majorBidi" w:hAnsiTheme="majorBidi" w:cstheme="majorBidi"/>
                <w:sz w:val="24"/>
                <w:szCs w:val="24"/>
              </w:rPr>
              <w:lastRenderedPageBreak/>
              <w:t>35 and polysorbate 80</w:t>
            </w:r>
          </w:p>
        </w:tc>
        <w:tc>
          <w:tcPr>
            <w:tcW w:w="1842" w:type="dxa"/>
            <w:vAlign w:val="center"/>
          </w:tcPr>
          <w:p w14:paraId="1EE4E269"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sz w:val="24"/>
                <w:szCs w:val="24"/>
              </w:rPr>
              <w:lastRenderedPageBreak/>
              <w:t xml:space="preserve">High-speed </w:t>
            </w:r>
            <w:r w:rsidRPr="002B4030">
              <w:rPr>
                <w:rFonts w:asciiTheme="majorBidi" w:hAnsiTheme="majorBidi" w:cstheme="majorBidi"/>
                <w:sz w:val="24"/>
                <w:szCs w:val="24"/>
              </w:rPr>
              <w:lastRenderedPageBreak/>
              <w:t>high-pressure homogenization technique</w:t>
            </w:r>
          </w:p>
        </w:tc>
        <w:tc>
          <w:tcPr>
            <w:tcW w:w="2440" w:type="dxa"/>
            <w:vAlign w:val="center"/>
          </w:tcPr>
          <w:p w14:paraId="4DCEA857" w14:textId="16B17644" w:rsidR="00C879D4" w:rsidRPr="002B4030" w:rsidRDefault="00D2424B" w:rsidP="00D2424B">
            <w:pPr>
              <w:widowControl w:val="0"/>
              <w:autoSpaceDE w:val="0"/>
              <w:autoSpaceDN w:val="0"/>
              <w:adjustRightInd w:val="0"/>
              <w:jc w:val="both"/>
              <w:rPr>
                <w:rFonts w:asciiTheme="majorBidi" w:hAnsiTheme="majorBidi" w:cstheme="majorBidi"/>
                <w:bCs/>
                <w:sz w:val="24"/>
                <w:szCs w:val="24"/>
              </w:rPr>
            </w:pPr>
            <w:r>
              <w:rPr>
                <w:rFonts w:asciiTheme="majorBidi" w:hAnsiTheme="majorBidi" w:cstheme="majorBidi"/>
                <w:bCs/>
                <w:sz w:val="24"/>
                <w:szCs w:val="24"/>
              </w:rPr>
              <w:lastRenderedPageBreak/>
              <w:t xml:space="preserve">To develop an in situ </w:t>
            </w:r>
            <w:r>
              <w:rPr>
                <w:rFonts w:asciiTheme="majorBidi" w:hAnsiTheme="majorBidi" w:cstheme="majorBidi"/>
                <w:bCs/>
                <w:sz w:val="24"/>
                <w:szCs w:val="24"/>
              </w:rPr>
              <w:lastRenderedPageBreak/>
              <w:t xml:space="preserve">gelling </w:t>
            </w:r>
            <w:r w:rsidR="00C879D4" w:rsidRPr="002B4030">
              <w:rPr>
                <w:rFonts w:asciiTheme="majorBidi" w:hAnsiTheme="majorBidi" w:cstheme="majorBidi"/>
                <w:bCs/>
                <w:sz w:val="24"/>
                <w:szCs w:val="24"/>
              </w:rPr>
              <w:t>ocular nanoemulsions of brinzolamide for glaucoma treatment that provides sustained release and a longer therapeutic effect</w:t>
            </w:r>
          </w:p>
        </w:tc>
        <w:tc>
          <w:tcPr>
            <w:tcW w:w="1813" w:type="dxa"/>
            <w:vAlign w:val="center"/>
          </w:tcPr>
          <w:p w14:paraId="0C1D00EA" w14:textId="77777777" w:rsidR="00C879D4" w:rsidRPr="00885D6E" w:rsidRDefault="00C879D4" w:rsidP="001E26C4">
            <w:pPr>
              <w:pStyle w:val="ListParagraph"/>
              <w:widowControl w:val="0"/>
              <w:numPr>
                <w:ilvl w:val="0"/>
                <w:numId w:val="13"/>
              </w:numPr>
              <w:autoSpaceDE w:val="0"/>
              <w:autoSpaceDN w:val="0"/>
              <w:adjustRightInd w:val="0"/>
              <w:ind w:left="141" w:hanging="141"/>
              <w:jc w:val="both"/>
              <w:rPr>
                <w:rFonts w:asciiTheme="majorBidi" w:hAnsiTheme="majorBidi" w:cstheme="majorBidi"/>
                <w:bCs/>
                <w:i/>
                <w:sz w:val="24"/>
                <w:szCs w:val="24"/>
              </w:rPr>
            </w:pPr>
            <w:r w:rsidRPr="00885D6E">
              <w:rPr>
                <w:rFonts w:asciiTheme="majorBidi" w:hAnsiTheme="majorBidi" w:cstheme="majorBidi"/>
                <w:bCs/>
                <w:i/>
                <w:sz w:val="24"/>
                <w:szCs w:val="24"/>
              </w:rPr>
              <w:lastRenderedPageBreak/>
              <w:t>In vivo</w:t>
            </w:r>
          </w:p>
        </w:tc>
        <w:tc>
          <w:tcPr>
            <w:tcW w:w="4417" w:type="dxa"/>
            <w:vAlign w:val="center"/>
          </w:tcPr>
          <w:p w14:paraId="4FB8D0FF" w14:textId="77777777" w:rsidR="00C879D4" w:rsidRPr="00960C5C" w:rsidRDefault="00C879D4" w:rsidP="00C879D4">
            <w:pPr>
              <w:pStyle w:val="ListParagraph"/>
              <w:widowControl w:val="0"/>
              <w:numPr>
                <w:ilvl w:val="0"/>
                <w:numId w:val="15"/>
              </w:numPr>
              <w:autoSpaceDE w:val="0"/>
              <w:autoSpaceDN w:val="0"/>
              <w:adjustRightInd w:val="0"/>
              <w:ind w:left="316" w:hanging="283"/>
              <w:jc w:val="both"/>
              <w:rPr>
                <w:rFonts w:asciiTheme="majorBidi" w:hAnsiTheme="majorBidi" w:cstheme="majorBidi"/>
                <w:bCs/>
                <w:sz w:val="24"/>
                <w:szCs w:val="24"/>
              </w:rPr>
            </w:pPr>
            <w:r w:rsidRPr="00960C5C">
              <w:rPr>
                <w:rFonts w:asciiTheme="majorBidi" w:hAnsiTheme="majorBidi" w:cstheme="majorBidi"/>
                <w:bCs/>
                <w:sz w:val="24"/>
                <w:szCs w:val="24"/>
              </w:rPr>
              <w:t xml:space="preserve">The nanoemulsion formulations tested </w:t>
            </w:r>
            <w:r w:rsidRPr="00960C5C">
              <w:rPr>
                <w:rFonts w:asciiTheme="majorBidi" w:hAnsiTheme="majorBidi" w:cstheme="majorBidi"/>
                <w:bCs/>
                <w:sz w:val="24"/>
                <w:szCs w:val="24"/>
              </w:rPr>
              <w:lastRenderedPageBreak/>
              <w:t>were very well tolerated and significantly reduced IOP compared to saline and placebo controls (p &lt;0.005).</w:t>
            </w:r>
          </w:p>
        </w:tc>
        <w:tc>
          <w:tcPr>
            <w:tcW w:w="1418" w:type="dxa"/>
            <w:vAlign w:val="center"/>
          </w:tcPr>
          <w:p w14:paraId="0036A520" w14:textId="7C0EE24D" w:rsidR="00C879D4" w:rsidRPr="002B4030" w:rsidRDefault="00D2424B" w:rsidP="00370956">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lastRenderedPageBreak/>
              <w:fldChar w:fldCharType="begin"/>
            </w:r>
            <w:r w:rsidR="008D3937">
              <w:rPr>
                <w:rFonts w:asciiTheme="majorBidi" w:hAnsiTheme="majorBidi" w:cstheme="majorBidi"/>
                <w:bCs/>
                <w:sz w:val="24"/>
                <w:szCs w:val="24"/>
              </w:rPr>
              <w:instrText xml:space="preserve"> ADDIN EN.CITE &lt;EndNote&gt;&lt;Cite&gt;&lt;Author&gt;Bhalerao&lt;/Author&gt;&lt;Year&gt;2020&lt;/Year&gt;&lt;RecNum&gt;284&lt;/RecNum&gt;&lt;DisplayText&gt;&lt;style face="superscript"&gt;25&lt;/style&gt;&lt;/DisplayText&gt;&lt;record&gt;&lt;rec-number&gt;284&lt;/rec-number&gt;&lt;foreign-keys&gt;&lt;key app="EN" db-id="zrawffva2fxf2gevrvg5s0zu9s9tsdaxesfw" timestamp="1705659414"&gt;284&lt;/key&gt;&lt;/foreign-keys&gt;&lt;ref-type name="Journal Article"&gt;17&lt;/ref-type&gt;&lt;contributors&gt;&lt;authors&gt;&lt;author&gt;Bhalerao, Hemant&lt;/author&gt;&lt;author&gt;Koteshwara, Kb&lt;/author&gt;&lt;author&gt;Chandran, Sajeev&lt;/author&gt;&lt;/authors&gt;&lt;/contributors&gt;&lt;titles&gt;&lt;title&gt;Design, optimisation and evaluation of in situ gelling nanoemulsion formulations of brinzolamide&lt;/title&gt;&lt;secondary-title&gt;Drug Delivery and Translational Research&lt;/secondary-title&gt;&lt;/titles&gt;&lt;periodical&gt;&lt;full-title&gt;Drug Delivery and Translational Research&lt;/full-title&gt;&lt;abbr-1&gt;Drug Deliv Transl Res.&lt;/abbr-1&gt;&lt;/periodical&gt;&lt;pages&gt;529-547&lt;/pages&gt;&lt;volume&gt;10&lt;/volume&gt;&lt;number&gt;2&lt;/number&gt;&lt;keywords&gt;&lt;keyword&gt;Brinzolamide&lt;/keyword&gt;&lt;keyword&gt;Glaucoma&lt;/keyword&gt;&lt;keyword&gt;In situ gelling nanoemulsion&lt;/keyword&gt;&lt;keyword&gt;Intraocular pressure&lt;/keyword&gt;&lt;keyword&gt;Physicochemical characterisation&lt;/keyword&gt;&lt;/keywords&gt;&lt;dates&gt;&lt;year&gt;2020&lt;/year&gt;&lt;/dates&gt;&lt;publisher&gt;Drug Delivery and Translational Research&lt;/publisher&gt;&lt;urls&gt;&lt;/urls&gt;&lt;electronic-resource-num&gt;10.1007/s13346-019-00697-0&lt;/electronic-resource-num&gt;&lt;/record&gt;&lt;/Cite&gt;&lt;/EndNote&gt;</w:instrText>
            </w:r>
            <w:r>
              <w:rPr>
                <w:rFonts w:asciiTheme="majorBidi" w:hAnsiTheme="majorBidi" w:cstheme="majorBidi"/>
                <w:bCs/>
                <w:sz w:val="24"/>
                <w:szCs w:val="24"/>
              </w:rPr>
              <w:fldChar w:fldCharType="separate"/>
            </w:r>
            <w:r w:rsidR="008D3937" w:rsidRPr="008D3937">
              <w:rPr>
                <w:rFonts w:asciiTheme="majorBidi" w:hAnsiTheme="majorBidi" w:cstheme="majorBidi"/>
                <w:bCs/>
                <w:noProof/>
                <w:sz w:val="24"/>
                <w:szCs w:val="24"/>
                <w:vertAlign w:val="superscript"/>
              </w:rPr>
              <w:t>25</w:t>
            </w:r>
            <w:r>
              <w:rPr>
                <w:rFonts w:asciiTheme="majorBidi" w:hAnsiTheme="majorBidi" w:cstheme="majorBidi"/>
                <w:bCs/>
                <w:sz w:val="24"/>
                <w:szCs w:val="24"/>
              </w:rPr>
              <w:fldChar w:fldCharType="end"/>
            </w:r>
          </w:p>
        </w:tc>
      </w:tr>
      <w:tr w:rsidR="00C879D4" w:rsidRPr="002B4030" w14:paraId="295DE527" w14:textId="77777777" w:rsidTr="00370956">
        <w:trPr>
          <w:jc w:val="center"/>
        </w:trPr>
        <w:tc>
          <w:tcPr>
            <w:tcW w:w="851" w:type="dxa"/>
            <w:vAlign w:val="center"/>
          </w:tcPr>
          <w:p w14:paraId="274643E3" w14:textId="3E88E2C6"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sidRPr="002B4030">
              <w:rPr>
                <w:rFonts w:asciiTheme="majorBidi" w:hAnsiTheme="majorBidi" w:cstheme="majorBidi"/>
                <w:bCs/>
                <w:sz w:val="24"/>
                <w:szCs w:val="24"/>
              </w:rPr>
              <w:t>10</w:t>
            </w:r>
          </w:p>
        </w:tc>
        <w:tc>
          <w:tcPr>
            <w:tcW w:w="1843" w:type="dxa"/>
            <w:vAlign w:val="center"/>
          </w:tcPr>
          <w:p w14:paraId="4DA728F1"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proofErr w:type="spellStart"/>
            <w:r w:rsidRPr="002B4030">
              <w:rPr>
                <w:rFonts w:asciiTheme="majorBidi" w:hAnsiTheme="majorBidi" w:cstheme="majorBidi"/>
                <w:sz w:val="24"/>
                <w:szCs w:val="24"/>
              </w:rPr>
              <w:t>Travoprost</w:t>
            </w:r>
            <w:proofErr w:type="spellEnd"/>
          </w:p>
          <w:p w14:paraId="20DA7859" w14:textId="7BDDDBCB"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(Nanoemulsion)</w:t>
            </w:r>
            <w:r>
              <w:rPr>
                <w:rFonts w:asciiTheme="majorBidi" w:hAnsiTheme="majorBidi" w:cstheme="majorBidi"/>
                <w:sz w:val="24"/>
                <w:szCs w:val="24"/>
              </w:rPr>
              <w:t xml:space="preserve"> (2020)</w:t>
            </w:r>
          </w:p>
        </w:tc>
        <w:tc>
          <w:tcPr>
            <w:tcW w:w="1276" w:type="dxa"/>
            <w:vAlign w:val="center"/>
          </w:tcPr>
          <w:p w14:paraId="7847BD27"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Tween 80</w:t>
            </w:r>
          </w:p>
        </w:tc>
        <w:tc>
          <w:tcPr>
            <w:tcW w:w="1842" w:type="dxa"/>
            <w:vAlign w:val="center"/>
          </w:tcPr>
          <w:p w14:paraId="733084AA"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Emulsion inversion point (EIP) low energy method</w:t>
            </w:r>
          </w:p>
        </w:tc>
        <w:tc>
          <w:tcPr>
            <w:tcW w:w="2440" w:type="dxa"/>
            <w:vAlign w:val="center"/>
          </w:tcPr>
          <w:p w14:paraId="275E6592" w14:textId="25DAAEEF" w:rsidR="00C879D4" w:rsidRPr="002B4030" w:rsidRDefault="001E26C4" w:rsidP="00C879D4">
            <w:pPr>
              <w:widowControl w:val="0"/>
              <w:autoSpaceDE w:val="0"/>
              <w:autoSpaceDN w:val="0"/>
              <w:adjustRightInd w:val="0"/>
              <w:jc w:val="both"/>
              <w:rPr>
                <w:rFonts w:asciiTheme="majorBidi" w:hAnsiTheme="majorBidi" w:cstheme="majorBidi"/>
                <w:bCs/>
                <w:sz w:val="24"/>
                <w:szCs w:val="24"/>
              </w:rPr>
            </w:pPr>
            <w:r>
              <w:rPr>
                <w:rFonts w:asciiTheme="majorBidi" w:hAnsiTheme="majorBidi" w:cstheme="majorBidi"/>
                <w:bCs/>
                <w:sz w:val="24"/>
                <w:szCs w:val="24"/>
              </w:rPr>
              <w:t xml:space="preserve">To enhance the absorption and </w:t>
            </w:r>
            <w:r w:rsidR="00C879D4" w:rsidRPr="002B4030">
              <w:rPr>
                <w:rFonts w:asciiTheme="majorBidi" w:hAnsiTheme="majorBidi" w:cstheme="majorBidi"/>
                <w:bCs/>
                <w:sz w:val="24"/>
                <w:szCs w:val="24"/>
              </w:rPr>
              <w:t>bioavailability of the drug and its comparison with marketed preparation.</w:t>
            </w:r>
          </w:p>
        </w:tc>
        <w:tc>
          <w:tcPr>
            <w:tcW w:w="1813" w:type="dxa"/>
            <w:vAlign w:val="center"/>
          </w:tcPr>
          <w:p w14:paraId="6B6B5699" w14:textId="77777777" w:rsidR="00C879D4" w:rsidRPr="00885D6E" w:rsidRDefault="00C879D4" w:rsidP="001E26C4">
            <w:pPr>
              <w:pStyle w:val="ListParagraph"/>
              <w:widowControl w:val="0"/>
              <w:numPr>
                <w:ilvl w:val="0"/>
                <w:numId w:val="15"/>
              </w:numPr>
              <w:autoSpaceDE w:val="0"/>
              <w:autoSpaceDN w:val="0"/>
              <w:adjustRightInd w:val="0"/>
              <w:ind w:left="141" w:hanging="141"/>
              <w:jc w:val="both"/>
              <w:rPr>
                <w:rFonts w:asciiTheme="majorBidi" w:hAnsiTheme="majorBidi" w:cstheme="majorBidi"/>
                <w:i/>
                <w:sz w:val="24"/>
                <w:szCs w:val="24"/>
              </w:rPr>
            </w:pPr>
            <w:r w:rsidRPr="00885D6E">
              <w:rPr>
                <w:rFonts w:asciiTheme="majorBidi" w:hAnsiTheme="majorBidi" w:cstheme="majorBidi"/>
                <w:bCs/>
                <w:i/>
                <w:sz w:val="24"/>
                <w:szCs w:val="24"/>
              </w:rPr>
              <w:t>In vivo</w:t>
            </w:r>
          </w:p>
        </w:tc>
        <w:tc>
          <w:tcPr>
            <w:tcW w:w="4417" w:type="dxa"/>
            <w:vAlign w:val="center"/>
          </w:tcPr>
          <w:p w14:paraId="0FE60D24" w14:textId="47E92A7A" w:rsidR="00C879D4" w:rsidRPr="00960C5C" w:rsidRDefault="00C879D4" w:rsidP="00C879D4">
            <w:pPr>
              <w:pStyle w:val="ListParagraph"/>
              <w:widowControl w:val="0"/>
              <w:numPr>
                <w:ilvl w:val="0"/>
                <w:numId w:val="15"/>
              </w:numPr>
              <w:autoSpaceDE w:val="0"/>
              <w:autoSpaceDN w:val="0"/>
              <w:adjustRightInd w:val="0"/>
              <w:ind w:left="316" w:hanging="283"/>
              <w:jc w:val="both"/>
              <w:rPr>
                <w:rFonts w:asciiTheme="majorBidi" w:hAnsiTheme="majorBidi" w:cstheme="majorBidi"/>
                <w:bCs/>
                <w:sz w:val="24"/>
                <w:szCs w:val="24"/>
              </w:rPr>
            </w:pPr>
            <w:r w:rsidRPr="00BB2EAE">
              <w:rPr>
                <w:rFonts w:asciiTheme="majorBidi" w:hAnsiTheme="majorBidi" w:cstheme="majorBidi"/>
                <w:bCs/>
                <w:i/>
                <w:sz w:val="24"/>
                <w:szCs w:val="24"/>
              </w:rPr>
              <w:t>In vivo</w:t>
            </w:r>
            <w:r w:rsidR="001E26C4">
              <w:rPr>
                <w:rFonts w:asciiTheme="majorBidi" w:hAnsiTheme="majorBidi" w:cstheme="majorBidi"/>
                <w:bCs/>
                <w:sz w:val="24"/>
                <w:szCs w:val="24"/>
              </w:rPr>
              <w:t>,</w:t>
            </w:r>
            <w:r w:rsidRPr="00960C5C">
              <w:rPr>
                <w:rFonts w:asciiTheme="majorBidi" w:hAnsiTheme="majorBidi" w:cstheme="majorBidi"/>
                <w:bCs/>
                <w:sz w:val="24"/>
                <w:szCs w:val="24"/>
              </w:rPr>
              <w:t xml:space="preserve"> studies revealed that </w:t>
            </w:r>
            <w:proofErr w:type="spellStart"/>
            <w:r w:rsidRPr="00960C5C">
              <w:rPr>
                <w:rFonts w:asciiTheme="majorBidi" w:hAnsiTheme="majorBidi" w:cstheme="majorBidi"/>
                <w:bCs/>
                <w:sz w:val="24"/>
                <w:szCs w:val="24"/>
              </w:rPr>
              <w:t>travoprost</w:t>
            </w:r>
            <w:proofErr w:type="spellEnd"/>
            <w:r w:rsidRPr="00960C5C">
              <w:rPr>
                <w:rFonts w:asciiTheme="majorBidi" w:hAnsiTheme="majorBidi" w:cstheme="majorBidi"/>
                <w:bCs/>
                <w:sz w:val="24"/>
                <w:szCs w:val="24"/>
              </w:rPr>
              <w:t xml:space="preserve"> nanoemulsion absorbs better than the commercially available eye drops </w:t>
            </w:r>
            <w:proofErr w:type="spellStart"/>
            <w:r w:rsidRPr="00960C5C">
              <w:rPr>
                <w:rFonts w:asciiTheme="majorBidi" w:hAnsiTheme="majorBidi" w:cstheme="majorBidi"/>
                <w:bCs/>
                <w:sz w:val="24"/>
                <w:szCs w:val="24"/>
              </w:rPr>
              <w:t>Travatan</w:t>
            </w:r>
            <w:proofErr w:type="spellEnd"/>
            <w:r w:rsidRPr="00960C5C">
              <w:rPr>
                <w:rFonts w:asciiTheme="majorBidi" w:hAnsiTheme="majorBidi" w:cstheme="majorBidi"/>
                <w:bCs/>
                <w:sz w:val="24"/>
                <w:szCs w:val="24"/>
              </w:rPr>
              <w:t xml:space="preserve">®, as evidenced by the former's higher </w:t>
            </w:r>
            <w:proofErr w:type="spellStart"/>
            <w:r w:rsidRPr="00960C5C">
              <w:rPr>
                <w:rFonts w:asciiTheme="majorBidi" w:hAnsiTheme="majorBidi" w:cstheme="majorBidi"/>
                <w:bCs/>
                <w:sz w:val="24"/>
                <w:szCs w:val="24"/>
              </w:rPr>
              <w:t>Cmax</w:t>
            </w:r>
            <w:proofErr w:type="spellEnd"/>
            <w:r w:rsidRPr="00960C5C">
              <w:rPr>
                <w:rFonts w:asciiTheme="majorBidi" w:hAnsiTheme="majorBidi" w:cstheme="majorBidi"/>
                <w:bCs/>
                <w:sz w:val="24"/>
                <w:szCs w:val="24"/>
              </w:rPr>
              <w:t xml:space="preserve"> and AUC and longer time to reduce intraocular pressure.</w:t>
            </w:r>
          </w:p>
        </w:tc>
        <w:tc>
          <w:tcPr>
            <w:tcW w:w="1418" w:type="dxa"/>
            <w:vAlign w:val="center"/>
          </w:tcPr>
          <w:p w14:paraId="0792E4BD" w14:textId="14A1407A" w:rsidR="00C879D4" w:rsidRPr="002B4030" w:rsidRDefault="00D2424B" w:rsidP="00370956">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fldChar w:fldCharType="begin"/>
            </w:r>
            <w:r w:rsidR="008D3937">
              <w:rPr>
                <w:rFonts w:asciiTheme="majorBidi" w:hAnsiTheme="majorBidi" w:cstheme="majorBidi"/>
                <w:bCs/>
                <w:sz w:val="24"/>
                <w:szCs w:val="24"/>
              </w:rPr>
              <w:instrText xml:space="preserve"> ADDIN EN.CITE &lt;EndNote&gt;&lt;Cite&gt;&lt;Author&gt;Ismail&lt;/Author&gt;&lt;Year&gt;2020&lt;/Year&gt;&lt;RecNum&gt;388&lt;/RecNum&gt;&lt;DisplayText&gt;&lt;style face="superscript"&gt;26&lt;/style&gt;&lt;/DisplayText&gt;&lt;record&gt;&lt;rec-number&gt;388&lt;/rec-number&gt;&lt;foreign-keys&gt;&lt;key app="EN" db-id="zrawffva2fxf2gevrvg5s0zu9s9tsdaxesfw" timestamp="1705659414"&gt;388&lt;/key&gt;&lt;/foreign-keys&gt;&lt;ref-type name="Journal Article"&gt;17&lt;/ref-type&gt;&lt;contributors&gt;&lt;authors&gt;&lt;author&gt;Ismail, Ayman&lt;/author&gt;&lt;author&gt;Nasr, Maha&lt;/author&gt;&lt;author&gt;Sammour, Omaima&lt;/author&gt;&lt;/authors&gt;&lt;/contributors&gt;&lt;titles&gt;&lt;title&gt;Nanoemulsion as a feasible and biocompatible carrier for ocular delivery of travoprost: Improved pharmacokinetic/pharmacodynamic properties&lt;/title&gt;&lt;secondary-title&gt;International Journal of Pharmaceutics&lt;/secondary-title&gt;&lt;/titles&gt;&lt;periodical&gt;&lt;full-title&gt;International Journal of Pharmaceutics&lt;/full-title&gt;&lt;abbr-1&gt;Int J Pharm.&lt;/abbr-1&gt;&lt;/periodical&gt;&lt;pages&gt;119402-119402&lt;/pages&gt;&lt;volume&gt;583&lt;/volume&gt;&lt;keywords&gt;&lt;keyword&gt;Glaucoma&lt;/keyword&gt;&lt;keyword&gt;Nanoemulsion&lt;/keyword&gt;&lt;keyword&gt;Pharmacokinetics&lt;/keyword&gt;&lt;keyword&gt;Stability&lt;/keyword&gt;&lt;keyword&gt;Travoprost&lt;/keyword&gt;&lt;/keywords&gt;&lt;dates&gt;&lt;year&gt;2020&lt;/year&gt;&lt;pub-dates&gt;&lt;date&gt;2020/6//&lt;/date&gt;&lt;/pub-dates&gt;&lt;/dates&gt;&lt;publisher&gt;Elsevier&lt;/publisher&gt;&lt;urls&gt;&lt;/urls&gt;&lt;electronic-resource-num&gt;10.1016/J.IJPHARM.2020.119402&lt;/electronic-resource-num&gt;&lt;/record&gt;&lt;/Cite&gt;&lt;/EndNote&gt;</w:instrText>
            </w:r>
            <w:r>
              <w:rPr>
                <w:rFonts w:asciiTheme="majorBidi" w:hAnsiTheme="majorBidi" w:cstheme="majorBidi"/>
                <w:bCs/>
                <w:sz w:val="24"/>
                <w:szCs w:val="24"/>
              </w:rPr>
              <w:fldChar w:fldCharType="separate"/>
            </w:r>
            <w:r w:rsidR="008D3937" w:rsidRPr="008D3937">
              <w:rPr>
                <w:rFonts w:asciiTheme="majorBidi" w:hAnsiTheme="majorBidi" w:cstheme="majorBidi"/>
                <w:bCs/>
                <w:noProof/>
                <w:sz w:val="24"/>
                <w:szCs w:val="24"/>
                <w:vertAlign w:val="superscript"/>
              </w:rPr>
              <w:t>26</w:t>
            </w:r>
            <w:r>
              <w:rPr>
                <w:rFonts w:asciiTheme="majorBidi" w:hAnsiTheme="majorBidi" w:cstheme="majorBidi"/>
                <w:bCs/>
                <w:sz w:val="24"/>
                <w:szCs w:val="24"/>
              </w:rPr>
              <w:fldChar w:fldCharType="end"/>
            </w:r>
          </w:p>
        </w:tc>
      </w:tr>
      <w:tr w:rsidR="00C879D4" w:rsidRPr="002B4030" w14:paraId="767AD7D5" w14:textId="77777777" w:rsidTr="00370956">
        <w:trPr>
          <w:jc w:val="center"/>
        </w:trPr>
        <w:tc>
          <w:tcPr>
            <w:tcW w:w="851" w:type="dxa"/>
            <w:vAlign w:val="center"/>
          </w:tcPr>
          <w:p w14:paraId="122CCF61" w14:textId="0FF5F702"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sidRPr="002B4030">
              <w:rPr>
                <w:rFonts w:asciiTheme="majorBidi" w:hAnsiTheme="majorBidi" w:cstheme="majorBidi"/>
                <w:bCs/>
                <w:sz w:val="24"/>
                <w:szCs w:val="24"/>
              </w:rPr>
              <w:t>11</w:t>
            </w:r>
          </w:p>
        </w:tc>
        <w:tc>
          <w:tcPr>
            <w:tcW w:w="1843" w:type="dxa"/>
            <w:vAlign w:val="center"/>
          </w:tcPr>
          <w:p w14:paraId="5C1C7748"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Brinzolamide</w:t>
            </w:r>
          </w:p>
          <w:p w14:paraId="4B18E417" w14:textId="6F254AD0"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(in situ gel nanoemulsion)</w:t>
            </w:r>
            <w:r>
              <w:rPr>
                <w:rFonts w:asciiTheme="majorBidi" w:hAnsiTheme="majorBidi" w:cstheme="majorBidi"/>
                <w:sz w:val="24"/>
                <w:szCs w:val="24"/>
              </w:rPr>
              <w:t xml:space="preserve"> (2020)</w:t>
            </w:r>
          </w:p>
        </w:tc>
        <w:tc>
          <w:tcPr>
            <w:tcW w:w="1276" w:type="dxa"/>
            <w:vAlign w:val="center"/>
          </w:tcPr>
          <w:p w14:paraId="14F32584"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Transcutol and tween 80, pluronic-407 &amp; poloxamer-188</w:t>
            </w:r>
          </w:p>
        </w:tc>
        <w:tc>
          <w:tcPr>
            <w:tcW w:w="1842" w:type="dxa"/>
            <w:vAlign w:val="center"/>
          </w:tcPr>
          <w:p w14:paraId="4EF306A7"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p>
        </w:tc>
        <w:tc>
          <w:tcPr>
            <w:tcW w:w="2440" w:type="dxa"/>
            <w:vAlign w:val="center"/>
          </w:tcPr>
          <w:p w14:paraId="5C531C5E"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The possibilities for eye damage and therapeutic efficacy were investigated.</w:t>
            </w:r>
          </w:p>
        </w:tc>
        <w:tc>
          <w:tcPr>
            <w:tcW w:w="1813" w:type="dxa"/>
            <w:vAlign w:val="center"/>
          </w:tcPr>
          <w:p w14:paraId="0A7202B4" w14:textId="17B11447" w:rsidR="001E26C4" w:rsidRDefault="001E26C4" w:rsidP="001E26C4">
            <w:pPr>
              <w:pStyle w:val="ListParagraph"/>
              <w:widowControl w:val="0"/>
              <w:numPr>
                <w:ilvl w:val="0"/>
                <w:numId w:val="15"/>
              </w:numPr>
              <w:autoSpaceDE w:val="0"/>
              <w:autoSpaceDN w:val="0"/>
              <w:adjustRightInd w:val="0"/>
              <w:ind w:left="141" w:hanging="141"/>
              <w:jc w:val="both"/>
              <w:rPr>
                <w:rFonts w:asciiTheme="majorBidi" w:hAnsiTheme="majorBidi" w:cstheme="majorBidi"/>
                <w:bCs/>
                <w:sz w:val="24"/>
                <w:szCs w:val="24"/>
              </w:rPr>
            </w:pPr>
            <w:r>
              <w:rPr>
                <w:rFonts w:asciiTheme="majorBidi" w:hAnsiTheme="majorBidi" w:cstheme="majorBidi"/>
                <w:bCs/>
                <w:sz w:val="24"/>
                <w:szCs w:val="24"/>
              </w:rPr>
              <w:t>In-vitro MTT test</w:t>
            </w:r>
          </w:p>
          <w:p w14:paraId="7B742AF8" w14:textId="110F13A9" w:rsidR="00C879D4" w:rsidRPr="001E26C4" w:rsidRDefault="00C879D4" w:rsidP="001E26C4">
            <w:pPr>
              <w:pStyle w:val="ListParagraph"/>
              <w:widowControl w:val="0"/>
              <w:numPr>
                <w:ilvl w:val="0"/>
                <w:numId w:val="15"/>
              </w:numPr>
              <w:autoSpaceDE w:val="0"/>
              <w:autoSpaceDN w:val="0"/>
              <w:adjustRightInd w:val="0"/>
              <w:ind w:left="141" w:hanging="141"/>
              <w:jc w:val="both"/>
              <w:rPr>
                <w:rFonts w:asciiTheme="majorBidi" w:hAnsiTheme="majorBidi" w:cstheme="majorBidi"/>
                <w:bCs/>
                <w:sz w:val="24"/>
                <w:szCs w:val="24"/>
              </w:rPr>
            </w:pPr>
            <w:r w:rsidRPr="001E26C4">
              <w:rPr>
                <w:rFonts w:asciiTheme="majorBidi" w:hAnsiTheme="majorBidi" w:cstheme="majorBidi"/>
                <w:sz w:val="24"/>
                <w:szCs w:val="24"/>
              </w:rPr>
              <w:t>ocular toxicity potential</w:t>
            </w:r>
          </w:p>
        </w:tc>
        <w:tc>
          <w:tcPr>
            <w:tcW w:w="4417" w:type="dxa"/>
            <w:vAlign w:val="center"/>
          </w:tcPr>
          <w:p w14:paraId="32A170B8" w14:textId="77777777" w:rsidR="00C879D4" w:rsidRPr="00960C5C" w:rsidRDefault="00C879D4" w:rsidP="00C879D4">
            <w:pPr>
              <w:pStyle w:val="ListParagraph"/>
              <w:widowControl w:val="0"/>
              <w:numPr>
                <w:ilvl w:val="0"/>
                <w:numId w:val="16"/>
              </w:numPr>
              <w:autoSpaceDE w:val="0"/>
              <w:autoSpaceDN w:val="0"/>
              <w:adjustRightInd w:val="0"/>
              <w:ind w:left="316" w:hanging="283"/>
              <w:jc w:val="both"/>
              <w:rPr>
                <w:rFonts w:asciiTheme="majorBidi" w:hAnsiTheme="majorBidi" w:cstheme="majorBidi"/>
                <w:bCs/>
                <w:sz w:val="24"/>
                <w:szCs w:val="24"/>
              </w:rPr>
            </w:pPr>
            <w:r w:rsidRPr="00960C5C">
              <w:rPr>
                <w:rFonts w:asciiTheme="majorBidi" w:hAnsiTheme="majorBidi" w:cstheme="majorBidi"/>
                <w:bCs/>
                <w:sz w:val="24"/>
                <w:szCs w:val="24"/>
              </w:rPr>
              <w:t>MTT, HET-CAM, and Draize results show that two final selected formulations of in situ gel nanoemulsion containing brinzolamide have no toxic or irritant effects on ocular tissue. Furthermore, when compared to suspension, the developed formulations have a better rate of IOP reduction.</w:t>
            </w:r>
          </w:p>
        </w:tc>
        <w:tc>
          <w:tcPr>
            <w:tcW w:w="1418" w:type="dxa"/>
            <w:vAlign w:val="center"/>
          </w:tcPr>
          <w:p w14:paraId="766E09CC" w14:textId="71BF3801" w:rsidR="00C879D4" w:rsidRPr="002B4030" w:rsidRDefault="00D2424B" w:rsidP="00370956">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fldChar w:fldCharType="begin"/>
            </w:r>
            <w:r w:rsidR="008D3937">
              <w:rPr>
                <w:rFonts w:asciiTheme="majorBidi" w:hAnsiTheme="majorBidi" w:cstheme="majorBidi"/>
                <w:bCs/>
                <w:sz w:val="24"/>
                <w:szCs w:val="24"/>
              </w:rPr>
              <w:instrText xml:space="preserve"> ADDIN EN.CITE &lt;EndNote&gt;&lt;Cite&gt;&lt;Author&gt;Talaei&lt;/Author&gt;&lt;Year&gt;2020&lt;/Year&gt;&lt;RecNum&gt;325&lt;/RecNum&gt;&lt;DisplayText&gt;&lt;style face="superscript"&gt;27&lt;/style&gt;&lt;/DisplayText&gt;&lt;record&gt;&lt;rec-number&gt;325&lt;/rec-number&gt;&lt;foreign-keys&gt;&lt;key app="EN" db-id="zrawffva2fxf2gevrvg5s0zu9s9tsdaxesfw" timestamp="1705659414"&gt;325&lt;/key&gt;&lt;/foreign-keys&gt;&lt;ref-type name="Journal Article"&gt;17&lt;/ref-type&gt;&lt;contributors&gt;&lt;authors&gt;&lt;author&gt;Talaei, Sima&lt;/author&gt;&lt;author&gt;Mahboobian, Mohammad Mehdi&lt;/author&gt;&lt;author&gt;Mohammadi, Mojdeh&lt;/author&gt;&lt;/authors&gt;&lt;/contributors&gt;&lt;titles&gt;&lt;title&gt;Investigating the ocular toxicity potential and therapeutic efficiency of in situ gel nanoemulsion formulations of brinzolamide&lt;/title&gt;&lt;secondary-title&gt;Toxicology Research&lt;/secondary-title&gt;&lt;/titles&gt;&lt;periodical&gt;&lt;full-title&gt;Toxicology Research&lt;/full-title&gt;&lt;abbr-1&gt;Toxicol Res (Camb).&lt;/abbr-1&gt;&lt;/periodical&gt;&lt;pages&gt;578-587&lt;/pages&gt;&lt;volume&gt;9&lt;/volume&gt;&lt;number&gt;4&lt;/number&gt;&lt;keywords&gt;&lt;keyword&gt;Brinzolamide&lt;/keyword&gt;&lt;keyword&gt;Draize&lt;/keyword&gt;&lt;keyword&gt;Glaucoma&lt;/keyword&gt;&lt;keyword&gt;HET-CAM&lt;/keyword&gt;&lt;keyword&gt;In situ gel nanoemulsion&lt;/keyword&gt;&lt;keyword&gt;MTT&lt;/keyword&gt;&lt;/keywords&gt;&lt;dates&gt;&lt;year&gt;2020&lt;/year&gt;&lt;/dates&gt;&lt;publisher&gt;Oxford University Press&lt;/publisher&gt;&lt;urls&gt;&lt;/urls&gt;&lt;electronic-resource-num&gt;10.1093/TOXRES/TFAA066&lt;/electronic-resource-num&gt;&lt;/record&gt;&lt;/Cite&gt;&lt;/EndNote&gt;</w:instrText>
            </w:r>
            <w:r>
              <w:rPr>
                <w:rFonts w:asciiTheme="majorBidi" w:hAnsiTheme="majorBidi" w:cstheme="majorBidi"/>
                <w:bCs/>
                <w:sz w:val="24"/>
                <w:szCs w:val="24"/>
              </w:rPr>
              <w:fldChar w:fldCharType="separate"/>
            </w:r>
            <w:r w:rsidR="008D3937" w:rsidRPr="008D3937">
              <w:rPr>
                <w:rFonts w:asciiTheme="majorBidi" w:hAnsiTheme="majorBidi" w:cstheme="majorBidi"/>
                <w:bCs/>
                <w:noProof/>
                <w:sz w:val="24"/>
                <w:szCs w:val="24"/>
                <w:vertAlign w:val="superscript"/>
              </w:rPr>
              <w:t>27</w:t>
            </w:r>
            <w:r>
              <w:rPr>
                <w:rFonts w:asciiTheme="majorBidi" w:hAnsiTheme="majorBidi" w:cstheme="majorBidi"/>
                <w:bCs/>
                <w:sz w:val="24"/>
                <w:szCs w:val="24"/>
              </w:rPr>
              <w:fldChar w:fldCharType="end"/>
            </w:r>
          </w:p>
        </w:tc>
      </w:tr>
      <w:tr w:rsidR="00C879D4" w:rsidRPr="002B4030" w14:paraId="285430FE" w14:textId="77777777" w:rsidTr="00370956">
        <w:trPr>
          <w:jc w:val="center"/>
        </w:trPr>
        <w:tc>
          <w:tcPr>
            <w:tcW w:w="851" w:type="dxa"/>
            <w:vAlign w:val="center"/>
          </w:tcPr>
          <w:p w14:paraId="61B708FA" w14:textId="47051784"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sidRPr="002B4030">
              <w:rPr>
                <w:rFonts w:asciiTheme="majorBidi" w:hAnsiTheme="majorBidi" w:cstheme="majorBidi"/>
                <w:bCs/>
                <w:sz w:val="24"/>
                <w:szCs w:val="24"/>
              </w:rPr>
              <w:t>12</w:t>
            </w:r>
          </w:p>
        </w:tc>
        <w:tc>
          <w:tcPr>
            <w:tcW w:w="1843" w:type="dxa"/>
            <w:vAlign w:val="center"/>
          </w:tcPr>
          <w:p w14:paraId="45E04FBD" w14:textId="77777777" w:rsidR="00C879D4"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Brinzolamide</w:t>
            </w:r>
          </w:p>
          <w:p w14:paraId="495FD53C" w14:textId="61D673C1"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(Nanoemulsion) (2019)</w:t>
            </w:r>
          </w:p>
        </w:tc>
        <w:tc>
          <w:tcPr>
            <w:tcW w:w="1276" w:type="dxa"/>
            <w:vAlign w:val="center"/>
          </w:tcPr>
          <w:p w14:paraId="7C8434E3"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 xml:space="preserve">Four non-ionic surfactants (Brij 35, </w:t>
            </w:r>
            <w:proofErr w:type="spellStart"/>
            <w:r w:rsidRPr="002B4030">
              <w:rPr>
                <w:rFonts w:asciiTheme="majorBidi" w:hAnsiTheme="majorBidi" w:cstheme="majorBidi"/>
                <w:sz w:val="24"/>
                <w:szCs w:val="24"/>
              </w:rPr>
              <w:t>Labrasol</w:t>
            </w:r>
            <w:proofErr w:type="spellEnd"/>
            <w:r w:rsidRPr="002B4030">
              <w:rPr>
                <w:rFonts w:asciiTheme="majorBidi" w:hAnsiTheme="majorBidi" w:cstheme="majorBidi"/>
                <w:sz w:val="24"/>
                <w:szCs w:val="24"/>
              </w:rPr>
              <w:t xml:space="preserve">, Tyloxapol, and Cremophor RH40) and Transcutol </w:t>
            </w:r>
            <w:r w:rsidRPr="002B4030">
              <w:rPr>
                <w:rFonts w:asciiTheme="majorBidi" w:hAnsiTheme="majorBidi" w:cstheme="majorBidi"/>
                <w:sz w:val="24"/>
                <w:szCs w:val="24"/>
              </w:rPr>
              <w:lastRenderedPageBreak/>
              <w:t>P as a co-surfactant</w:t>
            </w:r>
          </w:p>
        </w:tc>
        <w:tc>
          <w:tcPr>
            <w:tcW w:w="1842" w:type="dxa"/>
            <w:vAlign w:val="center"/>
          </w:tcPr>
          <w:p w14:paraId="76EDDD5A"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lastRenderedPageBreak/>
              <w:t>Spontaneous emulsification method</w:t>
            </w:r>
          </w:p>
        </w:tc>
        <w:tc>
          <w:tcPr>
            <w:tcW w:w="2440" w:type="dxa"/>
            <w:vAlign w:val="center"/>
          </w:tcPr>
          <w:p w14:paraId="1E51AD53"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 xml:space="preserve">To study the ocular penetration of brinzolamide nanoemulsions and assessment of </w:t>
            </w:r>
            <w:proofErr w:type="gramStart"/>
            <w:r w:rsidRPr="002B4030">
              <w:rPr>
                <w:rFonts w:asciiTheme="majorBidi" w:hAnsiTheme="majorBidi" w:cstheme="majorBidi"/>
                <w:bCs/>
                <w:sz w:val="24"/>
                <w:szCs w:val="24"/>
              </w:rPr>
              <w:t xml:space="preserve">their  </w:t>
            </w:r>
            <w:r w:rsidRPr="00BB2EAE">
              <w:rPr>
                <w:rFonts w:asciiTheme="majorBidi" w:hAnsiTheme="majorBidi" w:cstheme="majorBidi"/>
                <w:bCs/>
                <w:i/>
                <w:sz w:val="24"/>
                <w:szCs w:val="24"/>
              </w:rPr>
              <w:t>in</w:t>
            </w:r>
            <w:proofErr w:type="gramEnd"/>
            <w:r w:rsidRPr="00BB2EAE">
              <w:rPr>
                <w:rFonts w:asciiTheme="majorBidi" w:hAnsiTheme="majorBidi" w:cstheme="majorBidi"/>
                <w:bCs/>
                <w:i/>
                <w:sz w:val="24"/>
                <w:szCs w:val="24"/>
              </w:rPr>
              <w:t xml:space="preserve"> vitro</w:t>
            </w:r>
            <w:r w:rsidRPr="002B4030">
              <w:rPr>
                <w:rFonts w:asciiTheme="majorBidi" w:hAnsiTheme="majorBidi" w:cstheme="majorBidi"/>
                <w:bCs/>
                <w:sz w:val="24"/>
                <w:szCs w:val="24"/>
              </w:rPr>
              <w:t xml:space="preserve"> and </w:t>
            </w:r>
            <w:r w:rsidRPr="00BB2EAE">
              <w:rPr>
                <w:rFonts w:asciiTheme="majorBidi" w:hAnsiTheme="majorBidi" w:cstheme="majorBidi"/>
                <w:bCs/>
                <w:i/>
                <w:sz w:val="24"/>
                <w:szCs w:val="24"/>
              </w:rPr>
              <w:t>Ex vivo</w:t>
            </w:r>
            <w:r w:rsidRPr="002B4030">
              <w:rPr>
                <w:rFonts w:asciiTheme="majorBidi" w:hAnsiTheme="majorBidi" w:cstheme="majorBidi"/>
                <w:bCs/>
                <w:sz w:val="24"/>
                <w:szCs w:val="24"/>
              </w:rPr>
              <w:t xml:space="preserve"> irritancy potential</w:t>
            </w:r>
          </w:p>
        </w:tc>
        <w:tc>
          <w:tcPr>
            <w:tcW w:w="1813" w:type="dxa"/>
            <w:vAlign w:val="center"/>
          </w:tcPr>
          <w:p w14:paraId="6F24F778" w14:textId="418D22B3" w:rsidR="001E26C4" w:rsidRDefault="001E26C4" w:rsidP="001E26C4">
            <w:pPr>
              <w:pStyle w:val="ListParagraph"/>
              <w:widowControl w:val="0"/>
              <w:numPr>
                <w:ilvl w:val="0"/>
                <w:numId w:val="16"/>
              </w:numPr>
              <w:autoSpaceDE w:val="0"/>
              <w:autoSpaceDN w:val="0"/>
              <w:adjustRightInd w:val="0"/>
              <w:ind w:left="141" w:hanging="142"/>
              <w:jc w:val="both"/>
              <w:rPr>
                <w:rFonts w:asciiTheme="majorBidi" w:hAnsiTheme="majorBidi" w:cstheme="majorBidi"/>
                <w:sz w:val="24"/>
                <w:szCs w:val="24"/>
              </w:rPr>
            </w:pPr>
            <w:r w:rsidRPr="00885D6E">
              <w:rPr>
                <w:rFonts w:asciiTheme="majorBidi" w:hAnsiTheme="majorBidi" w:cstheme="majorBidi"/>
                <w:i/>
                <w:sz w:val="24"/>
                <w:szCs w:val="24"/>
              </w:rPr>
              <w:t>Ex vivo</w:t>
            </w:r>
            <w:r>
              <w:rPr>
                <w:rFonts w:asciiTheme="majorBidi" w:hAnsiTheme="majorBidi" w:cstheme="majorBidi"/>
                <w:sz w:val="24"/>
                <w:szCs w:val="24"/>
              </w:rPr>
              <w:t xml:space="preserve"> </w:t>
            </w:r>
            <w:proofErr w:type="spellStart"/>
            <w:r>
              <w:rPr>
                <w:rFonts w:asciiTheme="majorBidi" w:hAnsiTheme="majorBidi" w:cstheme="majorBidi"/>
                <w:sz w:val="24"/>
                <w:szCs w:val="24"/>
              </w:rPr>
              <w:t>transcorneal</w:t>
            </w:r>
            <w:proofErr w:type="spellEnd"/>
            <w:r>
              <w:rPr>
                <w:rFonts w:asciiTheme="majorBidi" w:hAnsiTheme="majorBidi" w:cstheme="majorBidi"/>
                <w:sz w:val="24"/>
                <w:szCs w:val="24"/>
              </w:rPr>
              <w:t xml:space="preserve"> permeation</w:t>
            </w:r>
            <w:r w:rsidR="00C879D4" w:rsidRPr="001E26C4">
              <w:rPr>
                <w:rFonts w:asciiTheme="majorBidi" w:hAnsiTheme="majorBidi" w:cstheme="majorBidi"/>
                <w:sz w:val="24"/>
                <w:szCs w:val="24"/>
              </w:rPr>
              <w:t xml:space="preserve"> </w:t>
            </w:r>
          </w:p>
          <w:p w14:paraId="0EC0D8E0" w14:textId="77777777" w:rsidR="001E26C4" w:rsidRDefault="001E26C4" w:rsidP="001E26C4">
            <w:pPr>
              <w:pStyle w:val="ListParagraph"/>
              <w:widowControl w:val="0"/>
              <w:numPr>
                <w:ilvl w:val="0"/>
                <w:numId w:val="16"/>
              </w:numPr>
              <w:autoSpaceDE w:val="0"/>
              <w:autoSpaceDN w:val="0"/>
              <w:adjustRightInd w:val="0"/>
              <w:ind w:left="141" w:hanging="142"/>
              <w:jc w:val="both"/>
              <w:rPr>
                <w:rFonts w:asciiTheme="majorBidi" w:hAnsiTheme="majorBidi" w:cstheme="majorBidi"/>
                <w:sz w:val="24"/>
                <w:szCs w:val="24"/>
              </w:rPr>
            </w:pPr>
            <w:r>
              <w:rPr>
                <w:rFonts w:asciiTheme="majorBidi" w:hAnsiTheme="majorBidi" w:cstheme="majorBidi"/>
                <w:sz w:val="24"/>
                <w:szCs w:val="24"/>
              </w:rPr>
              <w:t>cell viability</w:t>
            </w:r>
          </w:p>
          <w:p w14:paraId="3E7304B9" w14:textId="03813452" w:rsidR="00C879D4" w:rsidRPr="001E26C4" w:rsidRDefault="00C879D4" w:rsidP="001E26C4">
            <w:pPr>
              <w:pStyle w:val="ListParagraph"/>
              <w:widowControl w:val="0"/>
              <w:numPr>
                <w:ilvl w:val="0"/>
                <w:numId w:val="16"/>
              </w:numPr>
              <w:autoSpaceDE w:val="0"/>
              <w:autoSpaceDN w:val="0"/>
              <w:adjustRightInd w:val="0"/>
              <w:ind w:left="141" w:hanging="142"/>
              <w:jc w:val="both"/>
              <w:rPr>
                <w:rFonts w:asciiTheme="majorBidi" w:hAnsiTheme="majorBidi" w:cstheme="majorBidi"/>
                <w:sz w:val="24"/>
                <w:szCs w:val="24"/>
              </w:rPr>
            </w:pPr>
            <w:r w:rsidRPr="001E26C4">
              <w:rPr>
                <w:rFonts w:asciiTheme="majorBidi" w:hAnsiTheme="majorBidi" w:cstheme="majorBidi"/>
                <w:sz w:val="24"/>
                <w:szCs w:val="24"/>
              </w:rPr>
              <w:t>ocular irritation tests</w:t>
            </w:r>
          </w:p>
        </w:tc>
        <w:tc>
          <w:tcPr>
            <w:tcW w:w="4417" w:type="dxa"/>
            <w:vAlign w:val="center"/>
          </w:tcPr>
          <w:p w14:paraId="5D88F031" w14:textId="77777777" w:rsidR="00C879D4" w:rsidRPr="002B4030" w:rsidRDefault="00C879D4" w:rsidP="00C879D4">
            <w:pPr>
              <w:pStyle w:val="ListParagraph"/>
              <w:widowControl w:val="0"/>
              <w:numPr>
                <w:ilvl w:val="0"/>
                <w:numId w:val="16"/>
              </w:numPr>
              <w:tabs>
                <w:tab w:val="left" w:pos="316"/>
              </w:tabs>
              <w:autoSpaceDE w:val="0"/>
              <w:autoSpaceDN w:val="0"/>
              <w:adjustRightInd w:val="0"/>
              <w:ind w:left="316"/>
              <w:jc w:val="both"/>
              <w:rPr>
                <w:rFonts w:asciiTheme="majorBidi" w:hAnsiTheme="majorBidi" w:cstheme="majorBidi"/>
                <w:bCs/>
                <w:sz w:val="24"/>
                <w:szCs w:val="24"/>
              </w:rPr>
            </w:pPr>
            <w:r w:rsidRPr="002B4030">
              <w:rPr>
                <w:rFonts w:asciiTheme="majorBidi" w:hAnsiTheme="majorBidi" w:cstheme="majorBidi"/>
                <w:bCs/>
                <w:sz w:val="24"/>
                <w:szCs w:val="24"/>
              </w:rPr>
              <w:t xml:space="preserve">Seven brinzolamide nanoemulsions excelled </w:t>
            </w:r>
            <w:r>
              <w:rPr>
                <w:rFonts w:asciiTheme="majorBidi" w:hAnsiTheme="majorBidi" w:cstheme="majorBidi"/>
                <w:bCs/>
                <w:sz w:val="24"/>
                <w:szCs w:val="24"/>
              </w:rPr>
              <w:t xml:space="preserve">over </w:t>
            </w:r>
            <w:r w:rsidRPr="002B4030">
              <w:rPr>
                <w:rFonts w:asciiTheme="majorBidi" w:hAnsiTheme="majorBidi" w:cstheme="majorBidi"/>
                <w:bCs/>
                <w:sz w:val="24"/>
                <w:szCs w:val="24"/>
              </w:rPr>
              <w:t>the marketed brinzolamide suspension in terms of diffusion across the isolated bovine cornea.</w:t>
            </w:r>
          </w:p>
          <w:p w14:paraId="69737079" w14:textId="77777777" w:rsidR="00C879D4" w:rsidRPr="00960C5C" w:rsidRDefault="00C879D4" w:rsidP="00C879D4">
            <w:pPr>
              <w:pStyle w:val="ListParagraph"/>
              <w:widowControl w:val="0"/>
              <w:numPr>
                <w:ilvl w:val="0"/>
                <w:numId w:val="16"/>
              </w:numPr>
              <w:tabs>
                <w:tab w:val="left" w:pos="318"/>
              </w:tabs>
              <w:autoSpaceDE w:val="0"/>
              <w:autoSpaceDN w:val="0"/>
              <w:adjustRightInd w:val="0"/>
              <w:ind w:left="316"/>
              <w:jc w:val="both"/>
              <w:rPr>
                <w:rFonts w:asciiTheme="majorBidi" w:hAnsiTheme="majorBidi" w:cstheme="majorBidi"/>
                <w:bCs/>
                <w:sz w:val="24"/>
                <w:szCs w:val="24"/>
              </w:rPr>
            </w:pPr>
            <w:r w:rsidRPr="00B116D9">
              <w:rPr>
                <w:rFonts w:asciiTheme="majorBidi" w:hAnsiTheme="majorBidi" w:cstheme="majorBidi"/>
                <w:bCs/>
                <w:sz w:val="24"/>
                <w:szCs w:val="24"/>
              </w:rPr>
              <w:t xml:space="preserve">Transcutol </w:t>
            </w:r>
            <w:proofErr w:type="gramStart"/>
            <w:r w:rsidRPr="00B116D9">
              <w:rPr>
                <w:rFonts w:asciiTheme="majorBidi" w:hAnsiTheme="majorBidi" w:cstheme="majorBidi"/>
                <w:bCs/>
                <w:sz w:val="24"/>
                <w:szCs w:val="24"/>
              </w:rPr>
              <w:t>P,  triacetin</w:t>
            </w:r>
            <w:proofErr w:type="gramEnd"/>
            <w:r w:rsidRPr="00B116D9">
              <w:rPr>
                <w:rFonts w:asciiTheme="majorBidi" w:hAnsiTheme="majorBidi" w:cstheme="majorBidi"/>
                <w:bCs/>
                <w:sz w:val="24"/>
                <w:szCs w:val="24"/>
              </w:rPr>
              <w:t xml:space="preserve"> c</w:t>
            </w:r>
            <w:r w:rsidRPr="00F556E5">
              <w:rPr>
                <w:rFonts w:asciiTheme="majorBidi" w:hAnsiTheme="majorBidi" w:cstheme="majorBidi"/>
                <w:bCs/>
                <w:sz w:val="24"/>
                <w:szCs w:val="24"/>
              </w:rPr>
              <w:t xml:space="preserve">remophor RH40, and were found to be the least harmful excipients in a cell viability assay on the cells of </w:t>
            </w:r>
            <w:r w:rsidRPr="00960C5C">
              <w:rPr>
                <w:rFonts w:asciiTheme="majorBidi" w:hAnsiTheme="majorBidi" w:cstheme="majorBidi"/>
                <w:bCs/>
                <w:sz w:val="24"/>
                <w:szCs w:val="24"/>
              </w:rPr>
              <w:t>the retina.</w:t>
            </w:r>
          </w:p>
        </w:tc>
        <w:tc>
          <w:tcPr>
            <w:tcW w:w="1418" w:type="dxa"/>
            <w:vAlign w:val="center"/>
          </w:tcPr>
          <w:p w14:paraId="0CAEC8A6" w14:textId="62F175C8" w:rsidR="00C879D4" w:rsidRPr="002B4030" w:rsidRDefault="00D2424B" w:rsidP="00370956">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color w:val="000000"/>
                <w:sz w:val="24"/>
                <w:szCs w:val="24"/>
              </w:rPr>
              <w:fldChar w:fldCharType="begin"/>
            </w:r>
            <w:r w:rsidR="008D3937">
              <w:rPr>
                <w:rFonts w:asciiTheme="majorBidi" w:hAnsiTheme="majorBidi" w:cstheme="majorBidi"/>
                <w:bCs/>
                <w:color w:val="000000"/>
                <w:sz w:val="24"/>
                <w:szCs w:val="24"/>
              </w:rPr>
              <w:instrText xml:space="preserve"> ADDIN EN.CITE &lt;EndNote&gt;&lt;Cite&gt;&lt;Author&gt;Mahboobian&lt;/Author&gt;&lt;Year&gt;2019&lt;/Year&gt;&lt;RecNum&gt;329&lt;/RecNum&gt;&lt;DisplayText&gt;&lt;style face="superscript"&gt;28&lt;/style&gt;&lt;/DisplayText&gt;&lt;record&gt;&lt;rec-number&gt;329&lt;/rec-number&gt;&lt;foreign-keys&gt;&lt;key app="EN" db-id="zrawffva2fxf2gevrvg5s0zu9s9tsdaxesfw" timestamp="1705659414"&gt;329&lt;/key&gt;&lt;/foreign-keys&gt;&lt;ref-type name="Journal Article"&gt;17&lt;/ref-type&gt;&lt;contributors&gt;&lt;authors&gt;&lt;author&gt;Mahboobian, Mohammad Mehdi&lt;/author&gt;&lt;author&gt;Seyfoddin, Ali&lt;/author&gt;&lt;author&gt;Aboofazeli, Reza&lt;/author&gt;&lt;author&gt;Foroutan, Seyed Mohsen&lt;/author&gt;&lt;author&gt;Rupenthal, Ilva Dana&lt;/author&gt;&lt;/authors&gt;&lt;/contributors&gt;&lt;titles&gt;&lt;title&gt;Brinzolamide–loaded nanoemulsions: ex vivo transcorneal permeation, cell viability and ocular irritation tests&lt;/title&gt;&lt;secondary-title&gt;Pharmaceutical Development and Technology&lt;/secondary-title&gt;&lt;/titles&gt;&lt;periodical&gt;&lt;full-title&gt;Pharmaceutical Development and Technology&lt;/full-title&gt;&lt;abbr-1&gt;Pharm Dev Technol.&lt;/abbr-1&gt;&lt;/periodical&gt;&lt;pages&gt;600-606&lt;/pages&gt;&lt;volume&gt;24&lt;/volume&gt;&lt;number&gt;5&lt;/number&gt;&lt;keywords&gt;&lt;keyword&gt;Brinzolamide&lt;/keyword&gt;&lt;keyword&gt;cell viability assay&lt;/keyword&gt;&lt;keyword&gt;glaucoma&lt;/keyword&gt;&lt;keyword&gt;nanoemulsions&lt;/keyword&gt;&lt;keyword&gt;ocular irritancy test&lt;/keyword&gt;&lt;keyword&gt;transcorneal permeation&lt;/keyword&gt;&lt;/keywords&gt;&lt;dates&gt;&lt;year&gt;2019&lt;/year&gt;&lt;pub-dates&gt;&lt;date&gt;2019/5//&lt;/date&gt;&lt;/pub-dates&gt;&lt;/dates&gt;&lt;publisher&gt;Taylor and Francis Ltd&lt;/publisher&gt;&lt;urls&gt;&lt;/urls&gt;&lt;electronic-resource-num&gt;10.1080/10837450.2018.1547748&lt;/electronic-resource-num&gt;&lt;/record&gt;&lt;/Cite&gt;&lt;/EndNote&gt;</w:instrText>
            </w:r>
            <w:r>
              <w:rPr>
                <w:rFonts w:asciiTheme="majorBidi" w:hAnsiTheme="majorBidi" w:cstheme="majorBidi"/>
                <w:bCs/>
                <w:color w:val="000000"/>
                <w:sz w:val="24"/>
                <w:szCs w:val="24"/>
              </w:rPr>
              <w:fldChar w:fldCharType="separate"/>
            </w:r>
            <w:r w:rsidR="008D3937" w:rsidRPr="008D3937">
              <w:rPr>
                <w:rFonts w:asciiTheme="majorBidi" w:hAnsiTheme="majorBidi" w:cstheme="majorBidi"/>
                <w:bCs/>
                <w:noProof/>
                <w:color w:val="000000"/>
                <w:sz w:val="24"/>
                <w:szCs w:val="24"/>
                <w:vertAlign w:val="superscript"/>
              </w:rPr>
              <w:t>28</w:t>
            </w:r>
            <w:r>
              <w:rPr>
                <w:rFonts w:asciiTheme="majorBidi" w:hAnsiTheme="majorBidi" w:cstheme="majorBidi"/>
                <w:bCs/>
                <w:color w:val="000000"/>
                <w:sz w:val="24"/>
                <w:szCs w:val="24"/>
              </w:rPr>
              <w:fldChar w:fldCharType="end"/>
            </w:r>
          </w:p>
        </w:tc>
      </w:tr>
      <w:tr w:rsidR="00C879D4" w:rsidRPr="002B4030" w14:paraId="54C91192" w14:textId="77777777" w:rsidTr="00370956">
        <w:trPr>
          <w:jc w:val="center"/>
        </w:trPr>
        <w:tc>
          <w:tcPr>
            <w:tcW w:w="851" w:type="dxa"/>
            <w:vAlign w:val="center"/>
          </w:tcPr>
          <w:p w14:paraId="40E84BF4" w14:textId="6ACD41AB"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t>13</w:t>
            </w:r>
          </w:p>
        </w:tc>
        <w:tc>
          <w:tcPr>
            <w:tcW w:w="1843" w:type="dxa"/>
            <w:vAlign w:val="center"/>
          </w:tcPr>
          <w:p w14:paraId="2AB694A7" w14:textId="77777777" w:rsidR="00C879D4" w:rsidRPr="002B4030" w:rsidRDefault="00C879D4" w:rsidP="00C879D4">
            <w:pPr>
              <w:widowControl w:val="0"/>
              <w:autoSpaceDE w:val="0"/>
              <w:autoSpaceDN w:val="0"/>
              <w:adjustRightInd w:val="0"/>
              <w:jc w:val="both"/>
              <w:rPr>
                <w:rFonts w:asciiTheme="majorBidi" w:hAnsiTheme="majorBidi" w:cstheme="majorBidi"/>
                <w:sz w:val="24"/>
                <w:szCs w:val="24"/>
              </w:rPr>
            </w:pPr>
            <w:r w:rsidRPr="002B4030">
              <w:rPr>
                <w:rFonts w:asciiTheme="majorBidi" w:hAnsiTheme="majorBidi" w:cstheme="majorBidi"/>
                <w:sz w:val="24"/>
                <w:szCs w:val="24"/>
              </w:rPr>
              <w:t>Brimonidine tartrate</w:t>
            </w:r>
          </w:p>
          <w:p w14:paraId="3971894F" w14:textId="0EA16946"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Pr>
                <w:rFonts w:asciiTheme="majorBidi" w:hAnsiTheme="majorBidi" w:cstheme="majorBidi"/>
                <w:sz w:val="24"/>
                <w:szCs w:val="24"/>
              </w:rPr>
              <w:t>(</w:t>
            </w:r>
            <w:r w:rsidRPr="002B4030">
              <w:rPr>
                <w:rFonts w:asciiTheme="majorBidi" w:hAnsiTheme="majorBidi" w:cstheme="majorBidi"/>
                <w:sz w:val="24"/>
                <w:szCs w:val="24"/>
              </w:rPr>
              <w:t>nanoemulsion</w:t>
            </w:r>
            <w:r>
              <w:rPr>
                <w:rFonts w:asciiTheme="majorBidi" w:hAnsiTheme="majorBidi" w:cstheme="majorBidi"/>
                <w:sz w:val="24"/>
                <w:szCs w:val="24"/>
              </w:rPr>
              <w:t>) (2018)</w:t>
            </w:r>
          </w:p>
        </w:tc>
        <w:tc>
          <w:tcPr>
            <w:tcW w:w="1276" w:type="dxa"/>
            <w:vAlign w:val="center"/>
          </w:tcPr>
          <w:p w14:paraId="53AD6FD8"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Pluronic f-68</w:t>
            </w:r>
          </w:p>
        </w:tc>
        <w:tc>
          <w:tcPr>
            <w:tcW w:w="1842" w:type="dxa"/>
            <w:vAlign w:val="center"/>
          </w:tcPr>
          <w:p w14:paraId="3FA88AA2"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sz w:val="24"/>
                <w:szCs w:val="24"/>
              </w:rPr>
              <w:t>The modified high</w:t>
            </w:r>
            <w:r>
              <w:rPr>
                <w:rFonts w:asciiTheme="majorBidi" w:hAnsiTheme="majorBidi" w:cstheme="majorBidi"/>
                <w:sz w:val="24"/>
                <w:szCs w:val="24"/>
              </w:rPr>
              <w:t>-</w:t>
            </w:r>
            <w:r w:rsidRPr="002B4030">
              <w:rPr>
                <w:rFonts w:asciiTheme="majorBidi" w:hAnsiTheme="majorBidi" w:cstheme="majorBidi"/>
                <w:sz w:val="24"/>
                <w:szCs w:val="24"/>
              </w:rPr>
              <w:t>shear homogenization method</w:t>
            </w:r>
          </w:p>
        </w:tc>
        <w:tc>
          <w:tcPr>
            <w:tcW w:w="2440" w:type="dxa"/>
            <w:vAlign w:val="center"/>
          </w:tcPr>
          <w:p w14:paraId="3FDB4889"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1. To increase the permeability of the drug through the ocular barrier</w:t>
            </w:r>
          </w:p>
          <w:p w14:paraId="5A7A87E2"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2. A quicker commencement of the action and a more therapeutic impact</w:t>
            </w:r>
          </w:p>
        </w:tc>
        <w:tc>
          <w:tcPr>
            <w:tcW w:w="1813" w:type="dxa"/>
            <w:vAlign w:val="center"/>
          </w:tcPr>
          <w:p w14:paraId="29BBDA52" w14:textId="77777777" w:rsidR="00C879D4" w:rsidRPr="00885D6E" w:rsidRDefault="00C879D4" w:rsidP="001E26C4">
            <w:pPr>
              <w:pStyle w:val="ListParagraph"/>
              <w:widowControl w:val="0"/>
              <w:numPr>
                <w:ilvl w:val="0"/>
                <w:numId w:val="22"/>
              </w:numPr>
              <w:autoSpaceDE w:val="0"/>
              <w:autoSpaceDN w:val="0"/>
              <w:adjustRightInd w:val="0"/>
              <w:ind w:left="141" w:hanging="141"/>
              <w:jc w:val="both"/>
              <w:rPr>
                <w:rFonts w:asciiTheme="majorBidi" w:hAnsiTheme="majorBidi" w:cstheme="majorBidi"/>
                <w:bCs/>
                <w:i/>
                <w:sz w:val="24"/>
                <w:szCs w:val="24"/>
              </w:rPr>
            </w:pPr>
            <w:r w:rsidRPr="00885D6E">
              <w:rPr>
                <w:rFonts w:asciiTheme="majorBidi" w:hAnsiTheme="majorBidi" w:cstheme="majorBidi"/>
                <w:bCs/>
                <w:i/>
                <w:sz w:val="24"/>
                <w:szCs w:val="24"/>
              </w:rPr>
              <w:t>In vitro</w:t>
            </w:r>
          </w:p>
        </w:tc>
        <w:tc>
          <w:tcPr>
            <w:tcW w:w="4417" w:type="dxa"/>
            <w:vAlign w:val="center"/>
          </w:tcPr>
          <w:p w14:paraId="26B340E0" w14:textId="77777777" w:rsidR="00C879D4" w:rsidRPr="00960C5C" w:rsidRDefault="00C879D4" w:rsidP="00C879D4">
            <w:pPr>
              <w:pStyle w:val="ListParagraph"/>
              <w:widowControl w:val="0"/>
              <w:numPr>
                <w:ilvl w:val="0"/>
                <w:numId w:val="17"/>
              </w:numPr>
              <w:autoSpaceDE w:val="0"/>
              <w:autoSpaceDN w:val="0"/>
              <w:adjustRightInd w:val="0"/>
              <w:ind w:left="316"/>
              <w:jc w:val="both"/>
              <w:rPr>
                <w:rFonts w:asciiTheme="majorBidi" w:hAnsiTheme="majorBidi" w:cstheme="majorBidi"/>
                <w:bCs/>
                <w:sz w:val="24"/>
                <w:szCs w:val="24"/>
              </w:rPr>
            </w:pPr>
            <w:r w:rsidRPr="00960C5C">
              <w:rPr>
                <w:rFonts w:asciiTheme="majorBidi" w:hAnsiTheme="majorBidi" w:cstheme="majorBidi"/>
                <w:bCs/>
                <w:sz w:val="24"/>
                <w:szCs w:val="24"/>
              </w:rPr>
              <w:t>Brimonidine tartrate nanoemulsion was effectively made utilizing castor oil, Lipoid S75, Lipoid E80, and PF68 in a 33-factorial design.</w:t>
            </w:r>
          </w:p>
        </w:tc>
        <w:tc>
          <w:tcPr>
            <w:tcW w:w="1418" w:type="dxa"/>
            <w:vAlign w:val="center"/>
          </w:tcPr>
          <w:p w14:paraId="45CC96FC" w14:textId="0305E1E3" w:rsidR="00C879D4" w:rsidRPr="002B4030" w:rsidRDefault="00D2424B" w:rsidP="00370956">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fldChar w:fldCharType="begin"/>
            </w:r>
            <w:r w:rsidR="008D3937">
              <w:rPr>
                <w:rFonts w:asciiTheme="majorBidi" w:hAnsiTheme="majorBidi" w:cstheme="majorBidi"/>
                <w:bCs/>
                <w:sz w:val="24"/>
                <w:szCs w:val="24"/>
              </w:rPr>
              <w:instrText xml:space="preserve"> ADDIN EN.CITE &lt;EndNote&gt;&lt;Cite&gt;&lt;Author&gt;Rimple&lt;/Author&gt;&lt;Year&gt;2018&lt;/Year&gt;&lt;RecNum&gt;324&lt;/RecNum&gt;&lt;DisplayText&gt;&lt;style face="superscript"&gt;29&lt;/style&gt;&lt;/DisplayText&gt;&lt;record&gt;&lt;rec-number&gt;324&lt;/rec-number&gt;&lt;foreign-keys&gt;&lt;key app="EN" db-id="zrawffva2fxf2gevrvg5s0zu9s9tsdaxesfw" timestamp="1705659414"&gt;324&lt;/key&gt;&lt;/foreign-keys&gt;&lt;ref-type name="Journal Article"&gt;17&lt;/ref-type&gt;&lt;contributors&gt;&lt;authors&gt;&lt;author&gt;Rimple,&lt;/author&gt;&lt;author&gt;Newton, Maria J.&lt;/author&gt;&lt;/authors&gt;&lt;/contributors&gt;&lt;titles&gt;&lt;title&gt;Impact of Ocular Compatible Lipoids and Castor Oil in Fabrication of Brimonidine Tartrate Nanoemulsions by 3 3 Full Factorial Design&lt;/title&gt;&lt;secondary-title&gt;Recent Patents on Inflammation &amp;amp; Allergy Drug Discovery&lt;/secondary-title&gt;&lt;/titles&gt;&lt;periodical&gt;&lt;full-title&gt;Recent Patents on Inflammation &amp;amp; Allergy Drug Discovery&lt;/full-title&gt;&lt;abbr-1&gt;Recent Pat Inflamm Allergy Drug Discov.&lt;/abbr-1&gt;&lt;/periodical&gt;&lt;pages&gt;169-183&lt;/pages&gt;&lt;volume&gt;12&lt;/volume&gt;&lt;number&gt;2&lt;/number&gt;&lt;dates&gt;&lt;year&gt;2018&lt;/year&gt;&lt;pub-dates&gt;&lt;date&gt;2018/9//&lt;/date&gt;&lt;/pub-dates&gt;&lt;/dates&gt;&lt;publisher&gt;Bentham Science Publishers Ltd.&lt;/publisher&gt;&lt;urls&gt;&lt;/urls&gt;&lt;electronic-resource-num&gt;10.2174/1872213x12666180730115225&lt;/electronic-resource-num&gt;&lt;/record&gt;&lt;/Cite&gt;&lt;/EndNote&gt;</w:instrText>
            </w:r>
            <w:r>
              <w:rPr>
                <w:rFonts w:asciiTheme="majorBidi" w:hAnsiTheme="majorBidi" w:cstheme="majorBidi"/>
                <w:bCs/>
                <w:sz w:val="24"/>
                <w:szCs w:val="24"/>
              </w:rPr>
              <w:fldChar w:fldCharType="separate"/>
            </w:r>
            <w:r w:rsidR="008D3937" w:rsidRPr="008D3937">
              <w:rPr>
                <w:rFonts w:asciiTheme="majorBidi" w:hAnsiTheme="majorBidi" w:cstheme="majorBidi"/>
                <w:bCs/>
                <w:noProof/>
                <w:sz w:val="24"/>
                <w:szCs w:val="24"/>
                <w:vertAlign w:val="superscript"/>
              </w:rPr>
              <w:t>29</w:t>
            </w:r>
            <w:r>
              <w:rPr>
                <w:rFonts w:asciiTheme="majorBidi" w:hAnsiTheme="majorBidi" w:cstheme="majorBidi"/>
                <w:bCs/>
                <w:sz w:val="24"/>
                <w:szCs w:val="24"/>
              </w:rPr>
              <w:fldChar w:fldCharType="end"/>
            </w:r>
          </w:p>
        </w:tc>
      </w:tr>
      <w:tr w:rsidR="00C879D4" w:rsidRPr="002B4030" w14:paraId="6EE66911" w14:textId="77777777" w:rsidTr="00370956">
        <w:trPr>
          <w:jc w:val="center"/>
        </w:trPr>
        <w:tc>
          <w:tcPr>
            <w:tcW w:w="851" w:type="dxa"/>
            <w:vAlign w:val="center"/>
          </w:tcPr>
          <w:p w14:paraId="40B3E794" w14:textId="74779961" w:rsidR="00C879D4" w:rsidRPr="002B4030" w:rsidRDefault="00C879D4" w:rsidP="00C879D4">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sz w:val="24"/>
                <w:szCs w:val="24"/>
              </w:rPr>
              <w:t>14</w:t>
            </w:r>
          </w:p>
        </w:tc>
        <w:tc>
          <w:tcPr>
            <w:tcW w:w="1843" w:type="dxa"/>
            <w:vAlign w:val="center"/>
          </w:tcPr>
          <w:p w14:paraId="50C7F4ED" w14:textId="1A43B70C"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sz w:val="24"/>
                <w:szCs w:val="24"/>
              </w:rPr>
              <w:t xml:space="preserve">Acetazolamide </w:t>
            </w:r>
            <w:r>
              <w:rPr>
                <w:rFonts w:asciiTheme="majorBidi" w:hAnsiTheme="majorBidi" w:cstheme="majorBidi"/>
                <w:sz w:val="24"/>
                <w:szCs w:val="24"/>
              </w:rPr>
              <w:t>(</w:t>
            </w:r>
            <w:r w:rsidRPr="002B4030">
              <w:rPr>
                <w:rFonts w:asciiTheme="majorBidi" w:hAnsiTheme="majorBidi" w:cstheme="majorBidi"/>
                <w:sz w:val="24"/>
                <w:szCs w:val="24"/>
              </w:rPr>
              <w:t>Nanoemulsion-based electrolyte triggered in situ gel</w:t>
            </w:r>
            <w:r>
              <w:rPr>
                <w:rFonts w:asciiTheme="majorBidi" w:hAnsiTheme="majorBidi" w:cstheme="majorBidi"/>
                <w:sz w:val="24"/>
                <w:szCs w:val="24"/>
              </w:rPr>
              <w:t>) (2017)</w:t>
            </w:r>
          </w:p>
        </w:tc>
        <w:tc>
          <w:tcPr>
            <w:tcW w:w="1276" w:type="dxa"/>
            <w:vAlign w:val="center"/>
          </w:tcPr>
          <w:p w14:paraId="220C11F9"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Pr>
                <w:rFonts w:asciiTheme="majorBidi" w:hAnsiTheme="majorBidi" w:cstheme="majorBidi"/>
                <w:sz w:val="24"/>
                <w:szCs w:val="24"/>
              </w:rPr>
              <w:t>T</w:t>
            </w:r>
            <w:r w:rsidRPr="002B4030">
              <w:rPr>
                <w:rFonts w:asciiTheme="majorBidi" w:hAnsiTheme="majorBidi" w:cstheme="majorBidi"/>
                <w:sz w:val="24"/>
                <w:szCs w:val="24"/>
              </w:rPr>
              <w:t xml:space="preserve">ween 80 and/or cremophor EL </w:t>
            </w:r>
            <w:proofErr w:type="gramStart"/>
            <w:r w:rsidRPr="002B4030">
              <w:rPr>
                <w:rFonts w:asciiTheme="majorBidi" w:hAnsiTheme="majorBidi" w:cstheme="majorBidi"/>
                <w:sz w:val="24"/>
                <w:szCs w:val="24"/>
              </w:rPr>
              <w:t>and  Transcutol</w:t>
            </w:r>
            <w:proofErr w:type="gramEnd"/>
            <w:r w:rsidRPr="002B4030">
              <w:rPr>
                <w:rFonts w:asciiTheme="majorBidi" w:hAnsiTheme="majorBidi" w:cstheme="majorBidi"/>
                <w:sz w:val="24"/>
                <w:szCs w:val="24"/>
              </w:rPr>
              <w:t xml:space="preserve"> P as a co-surfactant</w:t>
            </w:r>
          </w:p>
        </w:tc>
        <w:tc>
          <w:tcPr>
            <w:tcW w:w="1842" w:type="dxa"/>
            <w:vAlign w:val="center"/>
          </w:tcPr>
          <w:p w14:paraId="441A4A2F" w14:textId="77777777" w:rsidR="00C879D4" w:rsidRPr="002B4030" w:rsidRDefault="00C879D4" w:rsidP="00C879D4">
            <w:pPr>
              <w:widowControl w:val="0"/>
              <w:autoSpaceDE w:val="0"/>
              <w:autoSpaceDN w:val="0"/>
              <w:adjustRightInd w:val="0"/>
              <w:jc w:val="both"/>
              <w:rPr>
                <w:rFonts w:asciiTheme="majorBidi" w:hAnsiTheme="majorBidi" w:cstheme="majorBidi"/>
                <w:bCs/>
                <w:sz w:val="24"/>
                <w:szCs w:val="24"/>
              </w:rPr>
            </w:pPr>
            <w:r w:rsidRPr="002B4030">
              <w:rPr>
                <w:rFonts w:asciiTheme="majorBidi" w:hAnsiTheme="majorBidi" w:cstheme="majorBidi"/>
                <w:bCs/>
                <w:sz w:val="24"/>
                <w:szCs w:val="24"/>
              </w:rPr>
              <w:t>Sonication &amp; Homogenization</w:t>
            </w:r>
          </w:p>
        </w:tc>
        <w:tc>
          <w:tcPr>
            <w:tcW w:w="2440" w:type="dxa"/>
            <w:vAlign w:val="center"/>
          </w:tcPr>
          <w:p w14:paraId="3F9CC6EA" w14:textId="7C1247EE" w:rsidR="00C879D4" w:rsidRPr="002B4030" w:rsidRDefault="001E26C4" w:rsidP="00C879D4">
            <w:pPr>
              <w:widowControl w:val="0"/>
              <w:autoSpaceDE w:val="0"/>
              <w:autoSpaceDN w:val="0"/>
              <w:adjustRightInd w:val="0"/>
              <w:jc w:val="both"/>
              <w:rPr>
                <w:rFonts w:asciiTheme="majorBidi" w:hAnsiTheme="majorBidi" w:cstheme="majorBidi"/>
                <w:bCs/>
                <w:sz w:val="24"/>
                <w:szCs w:val="24"/>
              </w:rPr>
            </w:pPr>
            <w:r>
              <w:rPr>
                <w:rFonts w:asciiTheme="majorBidi" w:hAnsiTheme="majorBidi" w:cstheme="majorBidi"/>
                <w:bCs/>
                <w:sz w:val="24"/>
                <w:szCs w:val="24"/>
              </w:rPr>
              <w:t>Formulation</w:t>
            </w:r>
            <w:r w:rsidR="00C879D4" w:rsidRPr="002B4030">
              <w:rPr>
                <w:rFonts w:asciiTheme="majorBidi" w:hAnsiTheme="majorBidi" w:cstheme="majorBidi"/>
                <w:bCs/>
                <w:sz w:val="24"/>
                <w:szCs w:val="24"/>
              </w:rPr>
              <w:t xml:space="preserve"> </w:t>
            </w:r>
            <w:r>
              <w:rPr>
                <w:rFonts w:asciiTheme="majorBidi" w:hAnsiTheme="majorBidi" w:cstheme="majorBidi"/>
                <w:bCs/>
                <w:sz w:val="24"/>
                <w:szCs w:val="24"/>
              </w:rPr>
              <w:t xml:space="preserve">and </w:t>
            </w:r>
            <w:r w:rsidR="00C879D4" w:rsidRPr="002B4030">
              <w:rPr>
                <w:rFonts w:asciiTheme="majorBidi" w:hAnsiTheme="majorBidi" w:cstheme="majorBidi"/>
                <w:bCs/>
                <w:sz w:val="24"/>
                <w:szCs w:val="24"/>
              </w:rPr>
              <w:t xml:space="preserve">development </w:t>
            </w:r>
            <w:proofErr w:type="gramStart"/>
            <w:r w:rsidR="00C879D4" w:rsidRPr="002B4030">
              <w:rPr>
                <w:rFonts w:asciiTheme="majorBidi" w:hAnsiTheme="majorBidi" w:cstheme="majorBidi"/>
                <w:bCs/>
                <w:sz w:val="24"/>
                <w:szCs w:val="24"/>
              </w:rPr>
              <w:t xml:space="preserve">of </w:t>
            </w:r>
            <w:r w:rsidR="00C879D4" w:rsidRPr="002B4030">
              <w:rPr>
                <w:rFonts w:asciiTheme="majorBidi" w:hAnsiTheme="majorBidi" w:cstheme="majorBidi"/>
                <w:sz w:val="24"/>
                <w:szCs w:val="24"/>
              </w:rPr>
              <w:t xml:space="preserve"> Nanoemulsion</w:t>
            </w:r>
            <w:proofErr w:type="gramEnd"/>
            <w:r w:rsidR="00C879D4" w:rsidRPr="002B4030">
              <w:rPr>
                <w:rFonts w:asciiTheme="majorBidi" w:hAnsiTheme="majorBidi" w:cstheme="majorBidi"/>
                <w:sz w:val="24"/>
                <w:szCs w:val="24"/>
              </w:rPr>
              <w:t>-based electrolyte triggered in situ gel for ocu</w:t>
            </w:r>
            <w:r>
              <w:rPr>
                <w:rFonts w:asciiTheme="majorBidi" w:hAnsiTheme="majorBidi" w:cstheme="majorBidi"/>
                <w:sz w:val="24"/>
                <w:szCs w:val="24"/>
              </w:rPr>
              <w:t xml:space="preserve">lar delivery of acetazolamide and </w:t>
            </w:r>
            <w:r w:rsidR="00C879D4" w:rsidRPr="002B4030">
              <w:rPr>
                <w:rFonts w:asciiTheme="majorBidi" w:hAnsiTheme="majorBidi" w:cstheme="majorBidi"/>
                <w:sz w:val="24"/>
                <w:szCs w:val="24"/>
              </w:rPr>
              <w:t>its comparison to available marketed formulation</w:t>
            </w:r>
          </w:p>
        </w:tc>
        <w:tc>
          <w:tcPr>
            <w:tcW w:w="1813" w:type="dxa"/>
            <w:vAlign w:val="center"/>
          </w:tcPr>
          <w:p w14:paraId="55CF01FE" w14:textId="76F68819" w:rsidR="001E26C4" w:rsidRDefault="001E26C4" w:rsidP="001E26C4">
            <w:pPr>
              <w:pStyle w:val="ListParagraph"/>
              <w:widowControl w:val="0"/>
              <w:numPr>
                <w:ilvl w:val="0"/>
                <w:numId w:val="17"/>
              </w:numPr>
              <w:autoSpaceDE w:val="0"/>
              <w:autoSpaceDN w:val="0"/>
              <w:adjustRightInd w:val="0"/>
              <w:ind w:left="141" w:hanging="142"/>
              <w:jc w:val="both"/>
              <w:rPr>
                <w:rFonts w:asciiTheme="majorBidi" w:hAnsiTheme="majorBidi" w:cstheme="majorBidi"/>
                <w:bCs/>
                <w:sz w:val="24"/>
                <w:szCs w:val="24"/>
              </w:rPr>
            </w:pPr>
            <w:r w:rsidRPr="00885D6E">
              <w:rPr>
                <w:rFonts w:asciiTheme="majorBidi" w:hAnsiTheme="majorBidi" w:cstheme="majorBidi"/>
                <w:bCs/>
                <w:i/>
                <w:sz w:val="24"/>
                <w:szCs w:val="24"/>
              </w:rPr>
              <w:t>In-vitro</w:t>
            </w:r>
            <w:r>
              <w:rPr>
                <w:rFonts w:asciiTheme="majorBidi" w:hAnsiTheme="majorBidi" w:cstheme="majorBidi"/>
                <w:bCs/>
                <w:sz w:val="24"/>
                <w:szCs w:val="24"/>
              </w:rPr>
              <w:t xml:space="preserve"> release</w:t>
            </w:r>
          </w:p>
          <w:p w14:paraId="7C87D0AD" w14:textId="226FB1A4" w:rsidR="00C879D4" w:rsidRPr="001E26C4" w:rsidRDefault="001E26C4" w:rsidP="001E26C4">
            <w:pPr>
              <w:pStyle w:val="ListParagraph"/>
              <w:widowControl w:val="0"/>
              <w:numPr>
                <w:ilvl w:val="0"/>
                <w:numId w:val="17"/>
              </w:numPr>
              <w:autoSpaceDE w:val="0"/>
              <w:autoSpaceDN w:val="0"/>
              <w:adjustRightInd w:val="0"/>
              <w:ind w:left="141" w:hanging="142"/>
              <w:jc w:val="both"/>
              <w:rPr>
                <w:rFonts w:asciiTheme="majorBidi" w:hAnsiTheme="majorBidi" w:cstheme="majorBidi"/>
                <w:bCs/>
                <w:sz w:val="24"/>
                <w:szCs w:val="24"/>
              </w:rPr>
            </w:pPr>
            <w:r>
              <w:rPr>
                <w:rFonts w:asciiTheme="majorBidi" w:hAnsiTheme="majorBidi" w:cstheme="majorBidi"/>
                <w:bCs/>
                <w:sz w:val="24"/>
                <w:szCs w:val="24"/>
              </w:rPr>
              <w:t>eye irritation test</w:t>
            </w:r>
          </w:p>
        </w:tc>
        <w:tc>
          <w:tcPr>
            <w:tcW w:w="4417" w:type="dxa"/>
            <w:vAlign w:val="center"/>
          </w:tcPr>
          <w:p w14:paraId="015D7C9B" w14:textId="77777777" w:rsidR="00C879D4" w:rsidRPr="002B4030" w:rsidRDefault="00C879D4" w:rsidP="00C879D4">
            <w:pPr>
              <w:pStyle w:val="ListParagraph"/>
              <w:widowControl w:val="0"/>
              <w:numPr>
                <w:ilvl w:val="0"/>
                <w:numId w:val="12"/>
              </w:numPr>
              <w:autoSpaceDE w:val="0"/>
              <w:autoSpaceDN w:val="0"/>
              <w:adjustRightInd w:val="0"/>
              <w:ind w:left="316" w:hanging="316"/>
              <w:jc w:val="both"/>
              <w:rPr>
                <w:rFonts w:asciiTheme="majorBidi" w:hAnsiTheme="majorBidi" w:cstheme="majorBidi"/>
                <w:bCs/>
                <w:sz w:val="24"/>
                <w:szCs w:val="24"/>
              </w:rPr>
            </w:pPr>
            <w:r w:rsidRPr="002B4030">
              <w:rPr>
                <w:rFonts w:asciiTheme="majorBidi" w:hAnsiTheme="majorBidi" w:cstheme="majorBidi"/>
                <w:bCs/>
                <w:sz w:val="24"/>
                <w:szCs w:val="24"/>
              </w:rPr>
              <w:t>Various acetazolamide-loaded nanoemulsion formulations were developed by combining peanut oil, tween 80, and/or cremophor EL as surfactants with transcutol P or propylene glycol as cosurfactants.</w:t>
            </w:r>
          </w:p>
          <w:p w14:paraId="7A81EE3E" w14:textId="77777777" w:rsidR="00C879D4" w:rsidRPr="00960C5C" w:rsidRDefault="00C879D4" w:rsidP="00C879D4">
            <w:pPr>
              <w:pStyle w:val="ListParagraph"/>
              <w:widowControl w:val="0"/>
              <w:numPr>
                <w:ilvl w:val="0"/>
                <w:numId w:val="12"/>
              </w:numPr>
              <w:autoSpaceDE w:val="0"/>
              <w:autoSpaceDN w:val="0"/>
              <w:adjustRightInd w:val="0"/>
              <w:ind w:left="316" w:hanging="316"/>
              <w:jc w:val="both"/>
              <w:rPr>
                <w:rFonts w:asciiTheme="majorBidi" w:hAnsiTheme="majorBidi" w:cstheme="majorBidi"/>
                <w:bCs/>
                <w:sz w:val="24"/>
                <w:szCs w:val="24"/>
              </w:rPr>
            </w:pPr>
            <w:r w:rsidRPr="00960C5C">
              <w:rPr>
                <w:rFonts w:asciiTheme="majorBidi" w:hAnsiTheme="majorBidi" w:cstheme="majorBidi"/>
                <w:bCs/>
                <w:sz w:val="24"/>
                <w:szCs w:val="24"/>
              </w:rPr>
              <w:t xml:space="preserve">In comparison to the nanoemulsion, the </w:t>
            </w:r>
            <w:proofErr w:type="gramStart"/>
            <w:r w:rsidRPr="00960C5C">
              <w:rPr>
                <w:rFonts w:asciiTheme="majorBidi" w:hAnsiTheme="majorBidi" w:cstheme="majorBidi"/>
                <w:bCs/>
                <w:sz w:val="24"/>
                <w:szCs w:val="24"/>
              </w:rPr>
              <w:t>in situ</w:t>
            </w:r>
            <w:proofErr w:type="gramEnd"/>
            <w:r w:rsidRPr="00960C5C">
              <w:rPr>
                <w:rFonts w:asciiTheme="majorBidi" w:hAnsiTheme="majorBidi" w:cstheme="majorBidi"/>
                <w:bCs/>
                <w:sz w:val="24"/>
                <w:szCs w:val="24"/>
              </w:rPr>
              <w:t xml:space="preserve"> gels based on nanoemulsion demonstrated much longer drug release.</w:t>
            </w:r>
          </w:p>
        </w:tc>
        <w:tc>
          <w:tcPr>
            <w:tcW w:w="1418" w:type="dxa"/>
            <w:vAlign w:val="center"/>
          </w:tcPr>
          <w:p w14:paraId="659DB99B" w14:textId="2E989FF6" w:rsidR="00C879D4" w:rsidRPr="002B4030" w:rsidRDefault="00D2424B" w:rsidP="00370956">
            <w:pPr>
              <w:widowControl w:val="0"/>
              <w:autoSpaceDE w:val="0"/>
              <w:autoSpaceDN w:val="0"/>
              <w:adjustRightInd w:val="0"/>
              <w:jc w:val="center"/>
              <w:rPr>
                <w:rFonts w:asciiTheme="majorBidi" w:hAnsiTheme="majorBidi" w:cstheme="majorBidi"/>
                <w:bCs/>
                <w:sz w:val="24"/>
                <w:szCs w:val="24"/>
              </w:rPr>
            </w:pPr>
            <w:r>
              <w:rPr>
                <w:rFonts w:asciiTheme="majorBidi" w:hAnsiTheme="majorBidi" w:cstheme="majorBidi"/>
                <w:bCs/>
                <w:color w:val="000000"/>
                <w:sz w:val="24"/>
                <w:szCs w:val="24"/>
              </w:rPr>
              <w:fldChar w:fldCharType="begin"/>
            </w:r>
            <w:r w:rsidR="008D3937">
              <w:rPr>
                <w:rFonts w:asciiTheme="majorBidi" w:hAnsiTheme="majorBidi" w:cstheme="majorBidi"/>
                <w:bCs/>
                <w:color w:val="000000"/>
                <w:sz w:val="24"/>
                <w:szCs w:val="24"/>
              </w:rPr>
              <w:instrText xml:space="preserve"> ADDIN EN.CITE &lt;EndNote&gt;&lt;Cite&gt;&lt;Author&gt;Morsi&lt;/Author&gt;&lt;Year&gt;2017&lt;/Year&gt;&lt;RecNum&gt;327&lt;/RecNum&gt;&lt;DisplayText&gt;&lt;style face="superscript"&gt;30&lt;/style&gt;&lt;/DisplayText&gt;&lt;record&gt;&lt;rec-number&gt;327&lt;/rec-number&gt;&lt;foreign-keys&gt;&lt;key app="EN" db-id="zrawffva2fxf2gevrvg5s0zu9s9tsdaxesfw" timestamp="1705659414"&gt;327&lt;/key&gt;&lt;/foreign-keys&gt;&lt;ref-type name="Journal Article"&gt;17&lt;/ref-type&gt;&lt;contributors&gt;&lt;authors&gt;&lt;author&gt;Morsi, Nadia&lt;/author&gt;&lt;author&gt;Ibrahim, Magdy&lt;/author&gt;&lt;author&gt;Refai, Hanan&lt;/author&gt;&lt;author&gt;El Sorogy, Heba&lt;/author&gt;&lt;/authors&gt;&lt;/contributors&gt;&lt;titles&gt;&lt;title&gt;Nanoemulsion-based electrolyte triggered in situ gel for ocular delivery of acetazolamide&lt;/title&gt;&lt;secondary-title&gt;European Journal of Pharmaceutical Sciences&lt;/secondary-title&gt;&lt;/titles&gt;&lt;periodical&gt;&lt;full-title&gt;European Journal of Pharmaceutical Sciences&lt;/full-title&gt;&lt;/periodical&gt;&lt;pages&gt;302-314&lt;/pages&gt;&lt;volume&gt;104&lt;/volume&gt;&lt;keywords&gt;&lt;keyword&gt;Acetazolamide&lt;/keyword&gt;&lt;keyword&gt;Gellan gum&lt;/keyword&gt;&lt;keyword&gt;Glaucoma&lt;/keyword&gt;&lt;keyword&gt;Intraocular pressure&lt;/keyword&gt;&lt;keyword&gt;Ion sensitive in situ gel&lt;/keyword&gt;&lt;keyword&gt;Nanoemulsion&lt;/keyword&gt;&lt;/keywords&gt;&lt;dates&gt;&lt;year&gt;2017&lt;/year&gt;&lt;pub-dates&gt;&lt;date&gt;2017/6//&lt;/date&gt;&lt;/pub-dates&gt;&lt;/dates&gt;&lt;publisher&gt;Elsevier B.V.&lt;/publisher&gt;&lt;urls&gt;&lt;/urls&gt;&lt;electronic-resource-num&gt;10.1016/j.ejps.2017.04.013&lt;/electronic-resource-num&gt;&lt;/record&gt;&lt;/Cite&gt;&lt;/EndNote&gt;</w:instrText>
            </w:r>
            <w:r>
              <w:rPr>
                <w:rFonts w:asciiTheme="majorBidi" w:hAnsiTheme="majorBidi" w:cstheme="majorBidi"/>
                <w:bCs/>
                <w:color w:val="000000"/>
                <w:sz w:val="24"/>
                <w:szCs w:val="24"/>
              </w:rPr>
              <w:fldChar w:fldCharType="separate"/>
            </w:r>
            <w:r w:rsidR="008D3937" w:rsidRPr="008D3937">
              <w:rPr>
                <w:rFonts w:asciiTheme="majorBidi" w:hAnsiTheme="majorBidi" w:cstheme="majorBidi"/>
                <w:bCs/>
                <w:noProof/>
                <w:color w:val="000000"/>
                <w:sz w:val="24"/>
                <w:szCs w:val="24"/>
                <w:vertAlign w:val="superscript"/>
              </w:rPr>
              <w:t>30</w:t>
            </w:r>
            <w:r>
              <w:rPr>
                <w:rFonts w:asciiTheme="majorBidi" w:hAnsiTheme="majorBidi" w:cstheme="majorBidi"/>
                <w:bCs/>
                <w:color w:val="000000"/>
                <w:sz w:val="24"/>
                <w:szCs w:val="24"/>
              </w:rPr>
              <w:fldChar w:fldCharType="end"/>
            </w:r>
          </w:p>
        </w:tc>
      </w:tr>
    </w:tbl>
    <w:p w14:paraId="27614A4C" w14:textId="3A4E35FE" w:rsidR="002F21CE" w:rsidRDefault="002F21CE" w:rsidP="00597E15">
      <w:pPr>
        <w:widowControl w:val="0"/>
        <w:autoSpaceDE w:val="0"/>
        <w:autoSpaceDN w:val="0"/>
        <w:adjustRightInd w:val="0"/>
        <w:spacing w:before="240" w:line="360" w:lineRule="auto"/>
        <w:jc w:val="both"/>
        <w:rPr>
          <w:rFonts w:ascii="Times New Roman" w:hAnsi="Times New Roman" w:cs="Times New Roman"/>
          <w:bCs/>
          <w:sz w:val="24"/>
          <w:szCs w:val="24"/>
        </w:rPr>
        <w:sectPr w:rsidR="002F21CE" w:rsidSect="000A0611">
          <w:pgSz w:w="16838" w:h="11906" w:orient="landscape"/>
          <w:pgMar w:top="1440" w:right="1440" w:bottom="1440" w:left="1440" w:header="709" w:footer="709" w:gutter="0"/>
          <w:cols w:space="708"/>
          <w:docGrid w:linePitch="360"/>
        </w:sectPr>
      </w:pPr>
    </w:p>
    <w:p w14:paraId="66490300" w14:textId="45ECC3BF" w:rsidR="00C0462D" w:rsidRPr="00D65911" w:rsidRDefault="00D65911" w:rsidP="00963B9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References:</w:t>
      </w:r>
    </w:p>
    <w:p w14:paraId="2BA44828" w14:textId="77777777" w:rsidR="008D3937" w:rsidRPr="008D3937" w:rsidRDefault="00C0462D" w:rsidP="008D3937">
      <w:pPr>
        <w:pStyle w:val="EndNoteBibliography"/>
        <w:spacing w:after="0"/>
      </w:pPr>
      <w:r w:rsidRPr="009B4B64">
        <w:rPr>
          <w:rFonts w:ascii="Times New Roman" w:hAnsi="Times New Roman" w:cs="Times New Roman"/>
          <w:color w:val="000000" w:themeColor="text1"/>
          <w:sz w:val="24"/>
          <w:szCs w:val="24"/>
        </w:rPr>
        <w:fldChar w:fldCharType="begin"/>
      </w:r>
      <w:r w:rsidRPr="009B4B64">
        <w:rPr>
          <w:rFonts w:ascii="Times New Roman" w:hAnsi="Times New Roman" w:cs="Times New Roman"/>
          <w:color w:val="000000" w:themeColor="text1"/>
          <w:sz w:val="24"/>
          <w:szCs w:val="24"/>
        </w:rPr>
        <w:instrText xml:space="preserve"> ADDIN EN.REFLIST </w:instrText>
      </w:r>
      <w:r w:rsidRPr="009B4B64">
        <w:rPr>
          <w:rFonts w:ascii="Times New Roman" w:hAnsi="Times New Roman" w:cs="Times New Roman"/>
          <w:color w:val="000000" w:themeColor="text1"/>
          <w:sz w:val="24"/>
          <w:szCs w:val="24"/>
        </w:rPr>
        <w:fldChar w:fldCharType="separate"/>
      </w:r>
      <w:r w:rsidR="008D3937" w:rsidRPr="008D3937">
        <w:t>1.</w:t>
      </w:r>
      <w:r w:rsidR="008D3937" w:rsidRPr="008D3937">
        <w:tab/>
        <w:t xml:space="preserve">Garrigue Js, Lambert G, Rabinovich L, Daull P, Serle JB. A Comparative Study of Latanoprost Cationic Emulsion and Latanoprost Aqueous Solution in Preclinical Efficacy and Safety Models. </w:t>
      </w:r>
      <w:r w:rsidR="008D3937" w:rsidRPr="008D3937">
        <w:rPr>
          <w:b/>
        </w:rPr>
        <w:t>2010</w:t>
      </w:r>
      <w:r w:rsidR="008D3937" w:rsidRPr="008D3937">
        <w:t xml:space="preserve">; 1254370-. doi: </w:t>
      </w:r>
    </w:p>
    <w:p w14:paraId="44399E91" w14:textId="77777777" w:rsidR="008D3937" w:rsidRPr="008D3937" w:rsidRDefault="008D3937" w:rsidP="008D3937">
      <w:pPr>
        <w:pStyle w:val="EndNoteBibliography"/>
        <w:spacing w:after="0"/>
      </w:pPr>
      <w:r w:rsidRPr="008D3937">
        <w:t>2.</w:t>
      </w:r>
      <w:r w:rsidRPr="008D3937">
        <w:tab/>
        <w:t>Li J, Cheng T, Tian Q, Cheng Y, Zhao L, Zhang X</w:t>
      </w:r>
      <w:r w:rsidRPr="008D3937">
        <w:rPr>
          <w:i/>
        </w:rPr>
        <w:t>, et al.</w:t>
      </w:r>
      <w:r w:rsidRPr="008D3937">
        <w:t xml:space="preserve"> A more efficient ocular delivery system of triamcinolone acetonide as eye drop to the posterior segment of the eye. </w:t>
      </w:r>
      <w:r w:rsidRPr="008D3937">
        <w:rPr>
          <w:i/>
        </w:rPr>
        <w:t>Drug Deliv</w:t>
      </w:r>
      <w:r w:rsidRPr="008D3937">
        <w:t xml:space="preserve"> </w:t>
      </w:r>
      <w:r w:rsidRPr="008D3937">
        <w:rPr>
          <w:b/>
        </w:rPr>
        <w:t>2019</w:t>
      </w:r>
      <w:r w:rsidRPr="008D3937">
        <w:t>; 26. doi: 10.1080/10717544.2019.1571122.</w:t>
      </w:r>
    </w:p>
    <w:p w14:paraId="20012650" w14:textId="77777777" w:rsidR="008D3937" w:rsidRPr="008D3937" w:rsidRDefault="008D3937" w:rsidP="008D3937">
      <w:pPr>
        <w:pStyle w:val="EndNoteBibliography"/>
        <w:spacing w:after="0"/>
      </w:pPr>
      <w:r w:rsidRPr="008D3937">
        <w:t>3.</w:t>
      </w:r>
      <w:r w:rsidRPr="008D3937">
        <w:tab/>
        <w:t xml:space="preserve">Srinivasan S, Williams R. Propylene Glycol and Hydroxypropyl Guar Nanoemulsion-Safe and Effective Lubricant Eye Drops in the Management of Dry Eye Disease. </w:t>
      </w:r>
      <w:r w:rsidRPr="008D3937">
        <w:rPr>
          <w:i/>
        </w:rPr>
        <w:t>Clinical Ophthalmology</w:t>
      </w:r>
      <w:r w:rsidRPr="008D3937">
        <w:t xml:space="preserve"> </w:t>
      </w:r>
      <w:r w:rsidRPr="008D3937">
        <w:rPr>
          <w:b/>
        </w:rPr>
        <w:t>2022</w:t>
      </w:r>
      <w:r w:rsidRPr="008D3937">
        <w:t>; 16. doi: 10.2147/OPTH.S377960.</w:t>
      </w:r>
    </w:p>
    <w:p w14:paraId="3A1063E9" w14:textId="77777777" w:rsidR="008D3937" w:rsidRPr="008D3937" w:rsidRDefault="008D3937" w:rsidP="008D3937">
      <w:pPr>
        <w:pStyle w:val="EndNoteBibliography"/>
        <w:spacing w:after="0"/>
      </w:pPr>
      <w:r w:rsidRPr="008D3937">
        <w:t>4.</w:t>
      </w:r>
      <w:r w:rsidRPr="008D3937">
        <w:tab/>
        <w:t xml:space="preserve">Esmaeili F, Baharifar H, Amani A. Improved Anti-inflammatory Activity and Minimum Systemic Absorption from Topical Gels of Ibuprofen Formulated by Micelle or Nanoemulsion. </w:t>
      </w:r>
      <w:r w:rsidRPr="008D3937">
        <w:rPr>
          <w:i/>
        </w:rPr>
        <w:t>J Pharm Innov</w:t>
      </w:r>
      <w:r w:rsidRPr="008D3937">
        <w:t xml:space="preserve"> </w:t>
      </w:r>
      <w:r w:rsidRPr="008D3937">
        <w:rPr>
          <w:b/>
        </w:rPr>
        <w:t>2022</w:t>
      </w:r>
      <w:r w:rsidRPr="008D3937">
        <w:t>; 17. doi: 10.1007/s12247-021-09603-z.</w:t>
      </w:r>
    </w:p>
    <w:p w14:paraId="42ABDD8B" w14:textId="77777777" w:rsidR="008D3937" w:rsidRPr="008D3937" w:rsidRDefault="008D3937" w:rsidP="008D3937">
      <w:pPr>
        <w:pStyle w:val="EndNoteBibliography"/>
        <w:spacing w:after="0"/>
      </w:pPr>
      <w:r w:rsidRPr="008D3937">
        <w:t>5.</w:t>
      </w:r>
      <w:r w:rsidRPr="008D3937">
        <w:tab/>
        <w:t xml:space="preserve">Youssef AAA, Cai C, Dudhipala N, Majumdar S. Design of topical ocular ciprofloxacin nanoemulsion for the management of bacterial keratitis. </w:t>
      </w:r>
      <w:r w:rsidRPr="008D3937">
        <w:rPr>
          <w:i/>
        </w:rPr>
        <w:t>Pharmaceuticals</w:t>
      </w:r>
      <w:r w:rsidRPr="008D3937">
        <w:t xml:space="preserve"> </w:t>
      </w:r>
      <w:r w:rsidRPr="008D3937">
        <w:rPr>
          <w:b/>
        </w:rPr>
        <w:t>2021</w:t>
      </w:r>
      <w:r w:rsidRPr="008D3937">
        <w:t>; 14. doi: 10.3390/ph14030210.</w:t>
      </w:r>
    </w:p>
    <w:p w14:paraId="11D5B9EA" w14:textId="77777777" w:rsidR="008D3937" w:rsidRPr="008D3937" w:rsidRDefault="008D3937" w:rsidP="008D3937">
      <w:pPr>
        <w:pStyle w:val="EndNoteBibliography"/>
        <w:spacing w:after="0"/>
      </w:pPr>
      <w:r w:rsidRPr="008D3937">
        <w:t>6.</w:t>
      </w:r>
      <w:r w:rsidRPr="008D3937">
        <w:tab/>
        <w:t xml:space="preserve">Birhanu G, Tegegne AS. Predictors for elevation of Intraocular Pressure (IOP) on glaucoma patients; a retrospective cohort study design. </w:t>
      </w:r>
      <w:r w:rsidRPr="008D3937">
        <w:rPr>
          <w:i/>
        </w:rPr>
        <w:t>BMC Ophthalmology</w:t>
      </w:r>
      <w:r w:rsidRPr="008D3937">
        <w:t xml:space="preserve"> </w:t>
      </w:r>
      <w:r w:rsidRPr="008D3937">
        <w:rPr>
          <w:b/>
        </w:rPr>
        <w:t>2022</w:t>
      </w:r>
      <w:r w:rsidRPr="008D3937">
        <w:t>; 22. doi: 10.1186/s12886-022-02431-w.</w:t>
      </w:r>
    </w:p>
    <w:p w14:paraId="022E14C7" w14:textId="77777777" w:rsidR="008D3937" w:rsidRPr="008D3937" w:rsidRDefault="008D3937" w:rsidP="008D3937">
      <w:pPr>
        <w:pStyle w:val="EndNoteBibliography"/>
        <w:spacing w:after="0"/>
      </w:pPr>
      <w:r w:rsidRPr="008D3937">
        <w:t>7.</w:t>
      </w:r>
      <w:r w:rsidRPr="008D3937">
        <w:tab/>
        <w:t xml:space="preserve">Silva TNd, Reynaud F, Picciani PHdS, de Holanda e Silva KG, Barradas TN. Chitosan-based films containing nanoemulsions of methyl salicylate: Formulation development, physical-chemical and in vitro drug release characterization. </w:t>
      </w:r>
      <w:r w:rsidRPr="008D3937">
        <w:rPr>
          <w:i/>
        </w:rPr>
        <w:t>Int J Biol Macromol</w:t>
      </w:r>
      <w:r w:rsidRPr="008D3937">
        <w:t xml:space="preserve"> </w:t>
      </w:r>
      <w:r w:rsidRPr="008D3937">
        <w:rPr>
          <w:b/>
        </w:rPr>
        <w:t>2020</w:t>
      </w:r>
      <w:r w:rsidRPr="008D3937">
        <w:t>; 164. doi: 10.1016/j.ijbiomac.2020.08.117.</w:t>
      </w:r>
    </w:p>
    <w:p w14:paraId="1702532A" w14:textId="77777777" w:rsidR="008D3937" w:rsidRPr="008D3937" w:rsidRDefault="008D3937" w:rsidP="008D3937">
      <w:pPr>
        <w:pStyle w:val="EndNoteBibliography"/>
        <w:spacing w:after="0"/>
      </w:pPr>
      <w:r w:rsidRPr="008D3937">
        <w:t>8.</w:t>
      </w:r>
      <w:r w:rsidRPr="008D3937">
        <w:tab/>
        <w:t xml:space="preserve">Daull P, Amrane M, Garrigue J-S. Novasorb® Cationic Nanoemulsion and Latanoprost: The Ideal Combination for Glaucoma Management? </w:t>
      </w:r>
      <w:r w:rsidRPr="008D3937">
        <w:rPr>
          <w:i/>
        </w:rPr>
        <w:t>Journal of Eye Diseases and Disorders</w:t>
      </w:r>
      <w:r w:rsidRPr="008D3937">
        <w:t xml:space="preserve"> </w:t>
      </w:r>
      <w:r w:rsidRPr="008D3937">
        <w:rPr>
          <w:b/>
        </w:rPr>
        <w:t>2017</w:t>
      </w:r>
      <w:r w:rsidRPr="008D3937">
        <w:t>; 02: 1-5. doi: 10.35248/2684-1622.17.2.107.</w:t>
      </w:r>
    </w:p>
    <w:p w14:paraId="60C91E9F" w14:textId="39A01DB9" w:rsidR="008D3937" w:rsidRPr="008D3937" w:rsidRDefault="008D3937" w:rsidP="008D3937">
      <w:pPr>
        <w:pStyle w:val="EndNoteBibliography"/>
        <w:spacing w:after="0"/>
      </w:pPr>
      <w:r w:rsidRPr="008D3937">
        <w:t>9.</w:t>
      </w:r>
      <w:r w:rsidRPr="008D3937">
        <w:tab/>
        <w:t xml:space="preserve">Challener CA. Aiming for Improved Efficacy and Patient Compliance for Topical Ophthalmics.  </w:t>
      </w:r>
      <w:r w:rsidRPr="008D3937">
        <w:rPr>
          <w:b/>
        </w:rPr>
        <w:t>2023</w:t>
      </w:r>
      <w:r w:rsidRPr="008D3937">
        <w:t xml:space="preserve"> [cited 47 2]; Available from: </w:t>
      </w:r>
      <w:hyperlink r:id="rId13" w:history="1">
        <w:r w:rsidRPr="008D3937">
          <w:rPr>
            <w:rStyle w:val="Hyperlink"/>
          </w:rPr>
          <w:t>https://www.pharmtech.com/view/takeda-s-subcutaneous-immunoglobulin-receives-fda-approval-for-maintenance-therapy-of-rare-neuromuscular-disorder</w:t>
        </w:r>
      </w:hyperlink>
      <w:r w:rsidRPr="008D3937">
        <w:t>.</w:t>
      </w:r>
    </w:p>
    <w:p w14:paraId="4D52D144" w14:textId="77777777" w:rsidR="008D3937" w:rsidRPr="008D3937" w:rsidRDefault="008D3937" w:rsidP="008D3937">
      <w:pPr>
        <w:pStyle w:val="EndNoteBibliography"/>
        <w:spacing w:after="0"/>
      </w:pPr>
      <w:r w:rsidRPr="008D3937">
        <w:t>10.</w:t>
      </w:r>
      <w:r w:rsidRPr="008D3937">
        <w:tab/>
        <w:t>Giannaccare G, Comis S, Jannuzzi V, Camposampiero D, Ponzin D, Cambria S</w:t>
      </w:r>
      <w:r w:rsidRPr="008D3937">
        <w:rPr>
          <w:i/>
        </w:rPr>
        <w:t>, et al.</w:t>
      </w:r>
      <w:r w:rsidRPr="008D3937">
        <w:t xml:space="preserve"> Effect of Liposomal-Lactoferrin-Based Eye Drops on the Conjunctival Microflora of Patients Undergoing Cataract Surgery. </w:t>
      </w:r>
      <w:r w:rsidRPr="008D3937">
        <w:rPr>
          <w:i/>
        </w:rPr>
        <w:t>Ophthalmol Ther</w:t>
      </w:r>
      <w:r w:rsidRPr="008D3937">
        <w:t xml:space="preserve"> </w:t>
      </w:r>
      <w:r w:rsidRPr="008D3937">
        <w:rPr>
          <w:b/>
        </w:rPr>
        <w:t>2023</w:t>
      </w:r>
      <w:r w:rsidRPr="008D3937">
        <w:t>; 12. doi: 10.1007/s40123-023-00673-5.</w:t>
      </w:r>
    </w:p>
    <w:p w14:paraId="54584363" w14:textId="77777777" w:rsidR="008D3937" w:rsidRPr="008D3937" w:rsidRDefault="008D3937" w:rsidP="008D3937">
      <w:pPr>
        <w:pStyle w:val="EndNoteBibliography"/>
        <w:spacing w:after="0"/>
      </w:pPr>
      <w:r w:rsidRPr="008D3937">
        <w:t>11.</w:t>
      </w:r>
      <w:r w:rsidRPr="008D3937">
        <w:tab/>
        <w:t>Luaces-Rodríguez A, Touriño-Peralba R, Alonso-Rodríguez I, García-Otero X, González-Barcia M, Rodríguez-Ares MT</w:t>
      </w:r>
      <w:r w:rsidRPr="008D3937">
        <w:rPr>
          <w:i/>
        </w:rPr>
        <w:t>, et al.</w:t>
      </w:r>
      <w:r w:rsidRPr="008D3937">
        <w:t xml:space="preserve"> Preclinical characterization and clinical evaluation of tacrolimus eye drops. </w:t>
      </w:r>
      <w:r w:rsidRPr="008D3937">
        <w:rPr>
          <w:i/>
        </w:rPr>
        <w:t>European Journal of Pharmaceutical Sciences</w:t>
      </w:r>
      <w:r w:rsidRPr="008D3937">
        <w:t xml:space="preserve"> </w:t>
      </w:r>
      <w:r w:rsidRPr="008D3937">
        <w:rPr>
          <w:b/>
        </w:rPr>
        <w:t>2018</w:t>
      </w:r>
      <w:r w:rsidRPr="008D3937">
        <w:t>; 120. doi: 10.1016/j.ejps.2018.04.038.</w:t>
      </w:r>
    </w:p>
    <w:p w14:paraId="1E6A35E5" w14:textId="77777777" w:rsidR="008D3937" w:rsidRPr="008D3937" w:rsidRDefault="008D3937" w:rsidP="008D3937">
      <w:pPr>
        <w:pStyle w:val="EndNoteBibliography"/>
        <w:spacing w:after="0"/>
      </w:pPr>
      <w:r w:rsidRPr="008D3937">
        <w:t>12.</w:t>
      </w:r>
      <w:r w:rsidRPr="008D3937">
        <w:tab/>
        <w:t>Yang J, Liang Z, Lu P, Song F, Zhang Z, Zhou T</w:t>
      </w:r>
      <w:r w:rsidRPr="008D3937">
        <w:rPr>
          <w:i/>
        </w:rPr>
        <w:t>, et al.</w:t>
      </w:r>
      <w:r w:rsidRPr="008D3937">
        <w:t xml:space="preserve"> Development of a Luliconazole Nanoemulsion as a Prospective Ophthalmic Delivery System for the Treatment of Fungal Keratitis: In Vitro and In Vivo Evaluation. </w:t>
      </w:r>
      <w:r w:rsidRPr="008D3937">
        <w:rPr>
          <w:i/>
        </w:rPr>
        <w:t>Pharmaceutics</w:t>
      </w:r>
      <w:r w:rsidRPr="008D3937">
        <w:t xml:space="preserve"> </w:t>
      </w:r>
      <w:r w:rsidRPr="008D3937">
        <w:rPr>
          <w:b/>
        </w:rPr>
        <w:t>2022</w:t>
      </w:r>
      <w:r w:rsidRPr="008D3937">
        <w:t>; 14. doi: 10.3390/pharmaceutics14102052.</w:t>
      </w:r>
    </w:p>
    <w:p w14:paraId="2DF7CE5C" w14:textId="77777777" w:rsidR="008D3937" w:rsidRPr="008D3937" w:rsidRDefault="008D3937" w:rsidP="008D3937">
      <w:pPr>
        <w:pStyle w:val="EndNoteBibliography"/>
        <w:spacing w:after="0"/>
      </w:pPr>
      <w:r w:rsidRPr="008D3937">
        <w:t>13.</w:t>
      </w:r>
      <w:r w:rsidRPr="008D3937">
        <w:tab/>
        <w:t xml:space="preserve">Kaluzhny Y, Klausner M. In vitro reconstructed 3D corneal tissue models for ocular toxicology and ophthalmic drug development. </w:t>
      </w:r>
      <w:r w:rsidRPr="008D3937">
        <w:rPr>
          <w:i/>
        </w:rPr>
        <w:t>In Vitro Cellular and Developmental Biology - Animal</w:t>
      </w:r>
      <w:r w:rsidRPr="008D3937">
        <w:t xml:space="preserve"> </w:t>
      </w:r>
      <w:r w:rsidRPr="008D3937">
        <w:rPr>
          <w:b/>
        </w:rPr>
        <w:t>2021</w:t>
      </w:r>
      <w:r w:rsidRPr="008D3937">
        <w:t>; 57. doi: 10.1007/s11626-020-00533-7.</w:t>
      </w:r>
    </w:p>
    <w:p w14:paraId="2083A038" w14:textId="77777777" w:rsidR="008D3937" w:rsidRPr="008D3937" w:rsidRDefault="008D3937" w:rsidP="008D3937">
      <w:pPr>
        <w:pStyle w:val="EndNoteBibliography"/>
        <w:spacing w:after="0"/>
      </w:pPr>
      <w:r w:rsidRPr="008D3937">
        <w:t>14.</w:t>
      </w:r>
      <w:r w:rsidRPr="008D3937">
        <w:tab/>
        <w:t>Yuhas PT, Roberts CJ. Clinical Ocular Biomechanics: Where Are We after 20 Years of Progress?  Curr Eye Res2023.</w:t>
      </w:r>
    </w:p>
    <w:p w14:paraId="650231C9" w14:textId="77777777" w:rsidR="008D3937" w:rsidRPr="008D3937" w:rsidRDefault="008D3937" w:rsidP="008D3937">
      <w:pPr>
        <w:pStyle w:val="EndNoteBibliography"/>
        <w:spacing w:after="0"/>
      </w:pPr>
      <w:r w:rsidRPr="008D3937">
        <w:t>15.</w:t>
      </w:r>
      <w:r w:rsidRPr="008D3937">
        <w:tab/>
        <w:t xml:space="preserve">Yang Q, Li K, Li D, Zhang Y, Liu X, Wu K. Effects of fine particulate matter on the ocular surface: An in vitro and in vivo study. </w:t>
      </w:r>
      <w:r w:rsidRPr="008D3937">
        <w:rPr>
          <w:i/>
        </w:rPr>
        <w:t>Biomedicine and Pharmacotherapy</w:t>
      </w:r>
      <w:r w:rsidRPr="008D3937">
        <w:t xml:space="preserve"> </w:t>
      </w:r>
      <w:r w:rsidRPr="008D3937">
        <w:rPr>
          <w:b/>
        </w:rPr>
        <w:t>2019</w:t>
      </w:r>
      <w:r w:rsidRPr="008D3937">
        <w:t>; 117. doi: 10.1016/j.biopha.2019.109177.</w:t>
      </w:r>
    </w:p>
    <w:p w14:paraId="429C902C" w14:textId="77777777" w:rsidR="008D3937" w:rsidRPr="008D3937" w:rsidRDefault="008D3937" w:rsidP="008D3937">
      <w:pPr>
        <w:pStyle w:val="EndNoteBibliography"/>
        <w:spacing w:after="0"/>
      </w:pPr>
      <w:r w:rsidRPr="008D3937">
        <w:t>16.</w:t>
      </w:r>
      <w:r w:rsidRPr="008D3937">
        <w:tab/>
        <w:t xml:space="preserve">Hayes AW, Wang T, Dixon D. Toxicologic testing methods.  </w:t>
      </w:r>
      <w:r w:rsidRPr="008D3937">
        <w:rPr>
          <w:i/>
        </w:rPr>
        <w:t>Loomis's Essentials of Toxicology</w:t>
      </w:r>
      <w:r w:rsidRPr="008D3937">
        <w:rPr>
          <w:b/>
        </w:rPr>
        <w:t>2020</w:t>
      </w:r>
      <w:r w:rsidRPr="008D3937">
        <w:t>.</w:t>
      </w:r>
    </w:p>
    <w:p w14:paraId="776A793A" w14:textId="38620838" w:rsidR="008D3937" w:rsidRPr="008D3937" w:rsidRDefault="008D3937" w:rsidP="008D3937">
      <w:pPr>
        <w:pStyle w:val="EndNoteBibliography"/>
        <w:spacing w:after="0"/>
      </w:pPr>
      <w:r w:rsidRPr="008D3937">
        <w:t>17.</w:t>
      </w:r>
      <w:r w:rsidRPr="008D3937">
        <w:tab/>
        <w:t xml:space="preserve">Sakr MG, El-Zahaby SA, Al-Mahallawi AM, Ghorab DM. A novel reverse micelle based cationic double nanoemulsion as a potential nanoplatform for enhancing the anitglucomal activity of betaxolol </w:t>
      </w:r>
      <w:r w:rsidRPr="008D3937">
        <w:lastRenderedPageBreak/>
        <w:t xml:space="preserve">hydrochloride; formulation, in vitro characterization, ex vivo permeation and in vivo pharmacodynamic evaluation in glaucomatous rabbits’ eyes. </w:t>
      </w:r>
      <w:r w:rsidRPr="008D3937">
        <w:rPr>
          <w:i/>
        </w:rPr>
        <w:t>J Drug Deliv Sci Technol</w:t>
      </w:r>
      <w:r w:rsidRPr="008D3937">
        <w:t xml:space="preserve"> </w:t>
      </w:r>
      <w:r w:rsidRPr="008D3937">
        <w:rPr>
          <w:b/>
        </w:rPr>
        <w:t>2023</w:t>
      </w:r>
      <w:r w:rsidRPr="008D3937">
        <w:t xml:space="preserve">; 90: 105112. doi: </w:t>
      </w:r>
      <w:hyperlink r:id="rId14" w:history="1">
        <w:r w:rsidRPr="008D3937">
          <w:rPr>
            <w:rStyle w:val="Hyperlink"/>
          </w:rPr>
          <w:t>https://doi.org/10.1016/j.jddst.2023.105112</w:t>
        </w:r>
      </w:hyperlink>
      <w:r w:rsidRPr="008D3937">
        <w:t>.</w:t>
      </w:r>
    </w:p>
    <w:p w14:paraId="11727C3A" w14:textId="77777777" w:rsidR="008D3937" w:rsidRPr="008D3937" w:rsidRDefault="008D3937" w:rsidP="008D3937">
      <w:pPr>
        <w:pStyle w:val="EndNoteBibliography"/>
        <w:spacing w:after="0"/>
      </w:pPr>
      <w:r w:rsidRPr="008D3937">
        <w:t>18.</w:t>
      </w:r>
      <w:r w:rsidRPr="008D3937">
        <w:tab/>
        <w:t xml:space="preserve">Santana G, Durán-Lobato M, Mate A, Martín-Banderas L, Vázquez CM. Ophthalmic wild olive (ACEBUCHE) oil nanoemulsions exert oculoprotective effects against oxidative stress induced by arterial hypertension. </w:t>
      </w:r>
      <w:r w:rsidRPr="008D3937">
        <w:rPr>
          <w:i/>
        </w:rPr>
        <w:t>Int J Pharm</w:t>
      </w:r>
      <w:r w:rsidRPr="008D3937">
        <w:t xml:space="preserve"> </w:t>
      </w:r>
      <w:r w:rsidRPr="008D3937">
        <w:rPr>
          <w:b/>
        </w:rPr>
        <w:t>2024</w:t>
      </w:r>
      <w:r w:rsidRPr="008D3937">
        <w:t>; 649: 123602-. doi: 10.1016/J.IJPHARM.2023.123602.</w:t>
      </w:r>
    </w:p>
    <w:p w14:paraId="4CF777B2" w14:textId="77777777" w:rsidR="008D3937" w:rsidRPr="008D3937" w:rsidRDefault="008D3937" w:rsidP="008D3937">
      <w:pPr>
        <w:pStyle w:val="EndNoteBibliography"/>
        <w:spacing w:after="0"/>
      </w:pPr>
      <w:r w:rsidRPr="008D3937">
        <w:t>19.</w:t>
      </w:r>
      <w:r w:rsidRPr="008D3937">
        <w:tab/>
        <w:t xml:space="preserve">Kassem AA, Salama A, Mohsen AM. Formulation and optimization of cationic nanoemulsions for enhanced ocular delivery of dorzolamide hydrochloride using Box-Behnken design: In vitro and in vivo assessments. </w:t>
      </w:r>
      <w:r w:rsidRPr="008D3937">
        <w:rPr>
          <w:i/>
        </w:rPr>
        <w:t>J Drug Deliv Sci Technol</w:t>
      </w:r>
      <w:r w:rsidRPr="008D3937">
        <w:t xml:space="preserve"> </w:t>
      </w:r>
      <w:r w:rsidRPr="008D3937">
        <w:rPr>
          <w:b/>
        </w:rPr>
        <w:t>2022</w:t>
      </w:r>
      <w:r w:rsidRPr="008D3937">
        <w:t>; 68. doi: 10.1016/j.jddst.2021.103047.</w:t>
      </w:r>
    </w:p>
    <w:p w14:paraId="4EF41FA7" w14:textId="77777777" w:rsidR="008D3937" w:rsidRPr="008D3937" w:rsidRDefault="008D3937" w:rsidP="008D3937">
      <w:pPr>
        <w:pStyle w:val="EndNoteBibliography"/>
        <w:spacing w:after="0"/>
      </w:pPr>
      <w:r w:rsidRPr="008D3937">
        <w:t>20.</w:t>
      </w:r>
      <w:r w:rsidRPr="008D3937">
        <w:tab/>
        <w:t>Vijaya Rani KR, Rajan S, Bhupathyraaj M, Priya RK, Halligudi N, Al-Ghazali MA</w:t>
      </w:r>
      <w:r w:rsidRPr="008D3937">
        <w:rPr>
          <w:i/>
        </w:rPr>
        <w:t>, et al.</w:t>
      </w:r>
      <w:r w:rsidRPr="008D3937">
        <w:t xml:space="preserve"> The Effect of Polymers on Drug Release Kinetics in Nanoemulsion In Situ Gel Formulation. </w:t>
      </w:r>
      <w:r w:rsidRPr="008D3937">
        <w:rPr>
          <w:i/>
        </w:rPr>
        <w:t>Polymers (Basel)</w:t>
      </w:r>
      <w:r w:rsidRPr="008D3937">
        <w:t xml:space="preserve"> </w:t>
      </w:r>
      <w:r w:rsidRPr="008D3937">
        <w:rPr>
          <w:b/>
        </w:rPr>
        <w:t>2022</w:t>
      </w:r>
      <w:r w:rsidRPr="008D3937">
        <w:t>; 14. doi: 10.3390/polym14030427.</w:t>
      </w:r>
    </w:p>
    <w:p w14:paraId="03B5C055" w14:textId="77777777" w:rsidR="008D3937" w:rsidRPr="008D3937" w:rsidRDefault="008D3937" w:rsidP="008D3937">
      <w:pPr>
        <w:pStyle w:val="EndNoteBibliography"/>
        <w:spacing w:after="0"/>
      </w:pPr>
      <w:r w:rsidRPr="008D3937">
        <w:t>21.</w:t>
      </w:r>
      <w:r w:rsidRPr="008D3937">
        <w:tab/>
        <w:t xml:space="preserve">Tau J, Passerini MS, del Papa M, Aguilar A, Berra A. A novel ophthalmic latanoprost 0.005% nanoemulsion: a cytotoxicity study. </w:t>
      </w:r>
      <w:r w:rsidRPr="008D3937">
        <w:rPr>
          <w:i/>
        </w:rPr>
        <w:t>Graefe's Archive for Clinical and Experimental Ophthalmology</w:t>
      </w:r>
      <w:r w:rsidRPr="008D3937">
        <w:t xml:space="preserve"> </w:t>
      </w:r>
      <w:r w:rsidRPr="008D3937">
        <w:rPr>
          <w:b/>
        </w:rPr>
        <w:t>2022</w:t>
      </w:r>
      <w:r w:rsidRPr="008D3937">
        <w:t>; 260: 1941-6. doi: 10.1007/s00417-021-05536-y.</w:t>
      </w:r>
    </w:p>
    <w:p w14:paraId="193E2A0A" w14:textId="77777777" w:rsidR="008D3937" w:rsidRPr="008D3937" w:rsidRDefault="008D3937" w:rsidP="008D3937">
      <w:pPr>
        <w:pStyle w:val="EndNoteBibliography"/>
        <w:spacing w:after="0"/>
      </w:pPr>
      <w:r w:rsidRPr="008D3937">
        <w:t>22.</w:t>
      </w:r>
      <w:r w:rsidRPr="008D3937">
        <w:tab/>
        <w:t xml:space="preserve">Mahboobian MM, Mohammadi G, Mohammadi M. Thermosensitive brinzolamide in situ gel nanoemulsions, in vitro and ex vivo evaluation. </w:t>
      </w:r>
      <w:r w:rsidRPr="008D3937">
        <w:rPr>
          <w:i/>
        </w:rPr>
        <w:t>Biointerface Res Appl Chem</w:t>
      </w:r>
      <w:r w:rsidRPr="008D3937">
        <w:t xml:space="preserve"> </w:t>
      </w:r>
      <w:r w:rsidRPr="008D3937">
        <w:rPr>
          <w:b/>
        </w:rPr>
        <w:t>2021</w:t>
      </w:r>
      <w:r w:rsidRPr="008D3937">
        <w:t>; 11: 7754-64. doi: 10.33263/BRIAC111.77547764.</w:t>
      </w:r>
    </w:p>
    <w:p w14:paraId="2CDFF06C" w14:textId="77777777" w:rsidR="008D3937" w:rsidRPr="008D3937" w:rsidRDefault="008D3937" w:rsidP="008D3937">
      <w:pPr>
        <w:pStyle w:val="EndNoteBibliography"/>
        <w:spacing w:after="0"/>
      </w:pPr>
      <w:r w:rsidRPr="008D3937">
        <w:t>23.</w:t>
      </w:r>
      <w:r w:rsidRPr="008D3937">
        <w:tab/>
        <w:t xml:space="preserve">Casiraghi JF, Grigera D, Alejo Peyret J, Papa Md, Passerini MS. Efficacy and Tolerability of a New Latanoprost 0.005% BAK-Free Nanoemulsion: A Nonrandomized Open-Label Trial. </w:t>
      </w:r>
      <w:r w:rsidRPr="008D3937">
        <w:rPr>
          <w:i/>
        </w:rPr>
        <w:t>Re:GEN Open</w:t>
      </w:r>
      <w:r w:rsidRPr="008D3937">
        <w:t xml:space="preserve"> </w:t>
      </w:r>
      <w:r w:rsidRPr="008D3937">
        <w:rPr>
          <w:b/>
        </w:rPr>
        <w:t>2021</w:t>
      </w:r>
      <w:r w:rsidRPr="008D3937">
        <w:t>; 1: 110-6. doi: 10.1089/regen.2021.0018.</w:t>
      </w:r>
    </w:p>
    <w:p w14:paraId="49E17BAF" w14:textId="77777777" w:rsidR="008D3937" w:rsidRPr="008D3937" w:rsidRDefault="008D3937" w:rsidP="008D3937">
      <w:pPr>
        <w:pStyle w:val="EndNoteBibliography"/>
        <w:spacing w:after="0"/>
      </w:pPr>
      <w:r w:rsidRPr="008D3937">
        <w:t>24.</w:t>
      </w:r>
      <w:r w:rsidRPr="008D3937">
        <w:tab/>
        <w:t>Sweeney C, Dudhipala N, Thakkar R, Mehraj T, Marathe S, Gul W</w:t>
      </w:r>
      <w:r w:rsidRPr="008D3937">
        <w:rPr>
          <w:i/>
        </w:rPr>
        <w:t>, et al.</w:t>
      </w:r>
      <w:r w:rsidRPr="008D3937">
        <w:t xml:space="preserve"> Effect of surfactant concentration and sterilization process on intraocular pressure–lowering activity of Δ9-tetrahydrocannabinol-valine-hemisuccinate (NB1111) nanoemulsions. </w:t>
      </w:r>
      <w:r w:rsidRPr="008D3937">
        <w:rPr>
          <w:i/>
        </w:rPr>
        <w:t>Drug Deliv Transl Res</w:t>
      </w:r>
      <w:r w:rsidRPr="008D3937">
        <w:t xml:space="preserve"> </w:t>
      </w:r>
      <w:r w:rsidRPr="008D3937">
        <w:rPr>
          <w:b/>
        </w:rPr>
        <w:t>2021</w:t>
      </w:r>
      <w:r w:rsidRPr="008D3937">
        <w:t>; 11: 2096-107. doi: 10.1007/s13346-020-00871-9.</w:t>
      </w:r>
    </w:p>
    <w:p w14:paraId="521B937E" w14:textId="77777777" w:rsidR="008D3937" w:rsidRPr="008D3937" w:rsidRDefault="008D3937" w:rsidP="008D3937">
      <w:pPr>
        <w:pStyle w:val="EndNoteBibliography"/>
        <w:spacing w:after="0"/>
      </w:pPr>
      <w:r w:rsidRPr="008D3937">
        <w:t>25.</w:t>
      </w:r>
      <w:r w:rsidRPr="008D3937">
        <w:tab/>
        <w:t xml:space="preserve">Bhalerao H, Koteshwara K, Chandran S. Design, optimisation and evaluation of in situ gelling nanoemulsion formulations of brinzolamide. </w:t>
      </w:r>
      <w:r w:rsidRPr="008D3937">
        <w:rPr>
          <w:i/>
        </w:rPr>
        <w:t>Drug Deliv Transl Res</w:t>
      </w:r>
      <w:r w:rsidRPr="008D3937">
        <w:t xml:space="preserve"> </w:t>
      </w:r>
      <w:r w:rsidRPr="008D3937">
        <w:rPr>
          <w:b/>
        </w:rPr>
        <w:t>2020</w:t>
      </w:r>
      <w:r w:rsidRPr="008D3937">
        <w:t>; 10: 529-47. doi: 10.1007/s13346-019-00697-0.</w:t>
      </w:r>
    </w:p>
    <w:p w14:paraId="0F8B2311" w14:textId="77777777" w:rsidR="008D3937" w:rsidRPr="008D3937" w:rsidRDefault="008D3937" w:rsidP="008D3937">
      <w:pPr>
        <w:pStyle w:val="EndNoteBibliography"/>
        <w:spacing w:after="0"/>
      </w:pPr>
      <w:r w:rsidRPr="008D3937">
        <w:t>26.</w:t>
      </w:r>
      <w:r w:rsidRPr="008D3937">
        <w:tab/>
        <w:t xml:space="preserve">Ismail A, Nasr M, Sammour O. Nanoemulsion as a feasible and biocompatible carrier for ocular delivery of travoprost: Improved pharmacokinetic/pharmacodynamic properties. </w:t>
      </w:r>
      <w:r w:rsidRPr="008D3937">
        <w:rPr>
          <w:i/>
        </w:rPr>
        <w:t>Int J Pharm</w:t>
      </w:r>
      <w:r w:rsidRPr="008D3937">
        <w:t xml:space="preserve"> </w:t>
      </w:r>
      <w:r w:rsidRPr="008D3937">
        <w:rPr>
          <w:b/>
        </w:rPr>
        <w:t>2020</w:t>
      </w:r>
      <w:r w:rsidRPr="008D3937">
        <w:t>; 583: 119402-. doi: 10.1016/J.IJPHARM.2020.119402.</w:t>
      </w:r>
    </w:p>
    <w:p w14:paraId="482D8B7A" w14:textId="77777777" w:rsidR="008D3937" w:rsidRPr="008D3937" w:rsidRDefault="008D3937" w:rsidP="008D3937">
      <w:pPr>
        <w:pStyle w:val="EndNoteBibliography"/>
        <w:spacing w:after="0"/>
      </w:pPr>
      <w:r w:rsidRPr="008D3937">
        <w:t>27.</w:t>
      </w:r>
      <w:r w:rsidRPr="008D3937">
        <w:tab/>
        <w:t xml:space="preserve">Talaei S, Mahboobian MM, Mohammadi M. Investigating the ocular toxicity potential and therapeutic efficiency of in situ gel nanoemulsion formulations of brinzolamide. </w:t>
      </w:r>
      <w:r w:rsidRPr="008D3937">
        <w:rPr>
          <w:i/>
        </w:rPr>
        <w:t>Toxicol Res (Camb)</w:t>
      </w:r>
      <w:r w:rsidRPr="008D3937">
        <w:t xml:space="preserve"> </w:t>
      </w:r>
      <w:r w:rsidRPr="008D3937">
        <w:rPr>
          <w:b/>
        </w:rPr>
        <w:t>2020</w:t>
      </w:r>
      <w:r w:rsidRPr="008D3937">
        <w:t>; 9: 578-87. doi: 10.1093/TOXRES/TFAA066.</w:t>
      </w:r>
    </w:p>
    <w:p w14:paraId="6F603A72" w14:textId="77777777" w:rsidR="008D3937" w:rsidRPr="008D3937" w:rsidRDefault="008D3937" w:rsidP="008D3937">
      <w:pPr>
        <w:pStyle w:val="EndNoteBibliography"/>
        <w:spacing w:after="0"/>
      </w:pPr>
      <w:r w:rsidRPr="008D3937">
        <w:t>28.</w:t>
      </w:r>
      <w:r w:rsidRPr="008D3937">
        <w:tab/>
        <w:t xml:space="preserve">Mahboobian MM, Seyfoddin A, Aboofazeli R, Foroutan SM, Rupenthal ID. Brinzolamide–loaded nanoemulsions: ex vivo transcorneal permeation, cell viability and ocular irritation tests. </w:t>
      </w:r>
      <w:r w:rsidRPr="008D3937">
        <w:rPr>
          <w:i/>
        </w:rPr>
        <w:t>Pharm Dev Technol</w:t>
      </w:r>
      <w:r w:rsidRPr="008D3937">
        <w:t xml:space="preserve"> </w:t>
      </w:r>
      <w:r w:rsidRPr="008D3937">
        <w:rPr>
          <w:b/>
        </w:rPr>
        <w:t>2019</w:t>
      </w:r>
      <w:r w:rsidRPr="008D3937">
        <w:t>; 24: 600-6. doi: 10.1080/10837450.2018.1547748.</w:t>
      </w:r>
    </w:p>
    <w:p w14:paraId="383CFDBE" w14:textId="77777777" w:rsidR="008D3937" w:rsidRPr="008D3937" w:rsidRDefault="008D3937" w:rsidP="008D3937">
      <w:pPr>
        <w:pStyle w:val="EndNoteBibliography"/>
        <w:spacing w:after="0"/>
      </w:pPr>
      <w:r w:rsidRPr="008D3937">
        <w:t>29.</w:t>
      </w:r>
      <w:r w:rsidRPr="008D3937">
        <w:tab/>
        <w:t xml:space="preserve">Rimple, Newton MJ. Impact of Ocular Compatible Lipoids and Castor Oil in Fabrication of Brimonidine Tartrate Nanoemulsions by 3 3 Full Factorial Design. </w:t>
      </w:r>
      <w:r w:rsidRPr="008D3937">
        <w:rPr>
          <w:i/>
        </w:rPr>
        <w:t>Recent Pat Inflamm Allergy Drug Discov</w:t>
      </w:r>
      <w:r w:rsidRPr="008D3937">
        <w:t xml:space="preserve"> </w:t>
      </w:r>
      <w:r w:rsidRPr="008D3937">
        <w:rPr>
          <w:b/>
        </w:rPr>
        <w:t>2018</w:t>
      </w:r>
      <w:r w:rsidRPr="008D3937">
        <w:t>; 12: 169-83. doi: 10.2174/1872213x12666180730115225.</w:t>
      </w:r>
    </w:p>
    <w:p w14:paraId="11A0287C" w14:textId="77777777" w:rsidR="008D3937" w:rsidRPr="008D3937" w:rsidRDefault="008D3937" w:rsidP="008D3937">
      <w:pPr>
        <w:pStyle w:val="EndNoteBibliography"/>
      </w:pPr>
      <w:r w:rsidRPr="008D3937">
        <w:t>30.</w:t>
      </w:r>
      <w:r w:rsidRPr="008D3937">
        <w:tab/>
        <w:t xml:space="preserve">Morsi N, Ibrahim M, Refai H, El Sorogy H. Nanoemulsion-based electrolyte triggered in situ gel for ocular delivery of acetazolamide. </w:t>
      </w:r>
      <w:r w:rsidRPr="008D3937">
        <w:rPr>
          <w:i/>
        </w:rPr>
        <w:t>European Journal of Pharmaceutical Sciences</w:t>
      </w:r>
      <w:r w:rsidRPr="008D3937">
        <w:t xml:space="preserve"> </w:t>
      </w:r>
      <w:r w:rsidRPr="008D3937">
        <w:rPr>
          <w:b/>
        </w:rPr>
        <w:t>2017</w:t>
      </w:r>
      <w:r w:rsidRPr="008D3937">
        <w:t>; 104: 302-14. doi: 10.1016/j.ejps.2017.04.013.</w:t>
      </w:r>
    </w:p>
    <w:p w14:paraId="6EA5E24A" w14:textId="73EB425D" w:rsidR="00963B90" w:rsidRPr="009B4B64" w:rsidRDefault="00C0462D" w:rsidP="009B4B64">
      <w:pPr>
        <w:spacing w:line="360" w:lineRule="auto"/>
        <w:jc w:val="both"/>
        <w:rPr>
          <w:rFonts w:ascii="Times New Roman" w:hAnsi="Times New Roman" w:cs="Times New Roman"/>
          <w:color w:val="000000" w:themeColor="text1"/>
          <w:sz w:val="24"/>
          <w:szCs w:val="24"/>
          <w:lang w:val="en-US"/>
        </w:rPr>
      </w:pPr>
      <w:r w:rsidRPr="009B4B64">
        <w:rPr>
          <w:rFonts w:ascii="Times New Roman" w:hAnsi="Times New Roman" w:cs="Times New Roman"/>
          <w:color w:val="000000" w:themeColor="text1"/>
          <w:sz w:val="24"/>
          <w:szCs w:val="24"/>
          <w:lang w:val="en-US"/>
        </w:rPr>
        <w:fldChar w:fldCharType="end"/>
      </w:r>
    </w:p>
    <w:sectPr w:rsidR="00963B90" w:rsidRPr="009B4B64" w:rsidSect="000A06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34BB" w14:textId="77777777" w:rsidR="00F574D3" w:rsidRDefault="00F574D3">
      <w:pPr>
        <w:spacing w:after="0" w:line="240" w:lineRule="auto"/>
      </w:pPr>
      <w:r>
        <w:separator/>
      </w:r>
    </w:p>
  </w:endnote>
  <w:endnote w:type="continuationSeparator" w:id="0">
    <w:p w14:paraId="66854311" w14:textId="77777777" w:rsidR="00F574D3" w:rsidRDefault="00F5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808473"/>
      <w:docPartObj>
        <w:docPartGallery w:val="Page Numbers (Bottom of Page)"/>
        <w:docPartUnique/>
      </w:docPartObj>
    </w:sdtPr>
    <w:sdtEndPr>
      <w:rPr>
        <w:noProof/>
      </w:rPr>
    </w:sdtEndPr>
    <w:sdtContent>
      <w:p w14:paraId="719FBEE1" w14:textId="7A4EA796" w:rsidR="001F79C6" w:rsidRDefault="001F79C6">
        <w:pPr>
          <w:pStyle w:val="Footer"/>
          <w:jc w:val="center"/>
        </w:pPr>
        <w:r>
          <w:fldChar w:fldCharType="begin"/>
        </w:r>
        <w:r>
          <w:instrText xml:space="preserve"> PAGE   \* MERGEFORMAT </w:instrText>
        </w:r>
        <w:r>
          <w:fldChar w:fldCharType="separate"/>
        </w:r>
        <w:r w:rsidR="00BB2EAE">
          <w:rPr>
            <w:noProof/>
          </w:rPr>
          <w:t>11</w:t>
        </w:r>
        <w:r>
          <w:rPr>
            <w:noProof/>
          </w:rPr>
          <w:fldChar w:fldCharType="end"/>
        </w:r>
      </w:p>
    </w:sdtContent>
  </w:sdt>
  <w:p w14:paraId="25C61AB9" w14:textId="77777777" w:rsidR="001F79C6" w:rsidRDefault="001F7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71CB8" w14:textId="77777777" w:rsidR="00F574D3" w:rsidRDefault="00F574D3">
      <w:pPr>
        <w:spacing w:after="0" w:line="240" w:lineRule="auto"/>
      </w:pPr>
      <w:r>
        <w:separator/>
      </w:r>
    </w:p>
  </w:footnote>
  <w:footnote w:type="continuationSeparator" w:id="0">
    <w:p w14:paraId="72D9940E" w14:textId="77777777" w:rsidR="00F574D3" w:rsidRDefault="00F57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CC2E" w14:textId="3524285D" w:rsidR="00365A12" w:rsidRPr="002112BE" w:rsidRDefault="00365A12" w:rsidP="002112BE">
    <w:pPr>
      <w:pStyle w:val="Header"/>
      <w:jc w:val="right"/>
      <w:rPr>
        <w:b/>
        <w:bCs/>
        <w:lang w:val="fi-FI"/>
      </w:rPr>
    </w:pPr>
    <w:r w:rsidRPr="002112BE">
      <w:rPr>
        <w:b/>
        <w:bCs/>
        <w:lang w:val="fi-FI"/>
      </w:rPr>
      <w:t>S</w:t>
    </w:r>
    <w:r w:rsidR="002112BE" w:rsidRPr="002112BE">
      <w:rPr>
        <w:b/>
        <w:bCs/>
        <w:lang w:val="fi-FI"/>
      </w:rPr>
      <w:t>upplementry File</w:t>
    </w:r>
    <w:r w:rsidR="001035E9">
      <w:rPr>
        <w:b/>
        <w:bCs/>
        <w:lang w:val="fi-FI"/>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A6D"/>
    <w:multiLevelType w:val="hybridMultilevel"/>
    <w:tmpl w:val="CE82CAE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1" w15:restartNumberingAfterBreak="0">
    <w:nsid w:val="08B82FE6"/>
    <w:multiLevelType w:val="multilevel"/>
    <w:tmpl w:val="11BA6B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CA51013"/>
    <w:multiLevelType w:val="hybridMultilevel"/>
    <w:tmpl w:val="9790D46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CA7B13"/>
    <w:multiLevelType w:val="hybridMultilevel"/>
    <w:tmpl w:val="9B0A7FB2"/>
    <w:lvl w:ilvl="0" w:tplc="CF8EF906">
      <w:start w:val="1"/>
      <w:numFmt w:val="upperLetter"/>
      <w:lvlText w:val="%1."/>
      <w:lvlJc w:val="left"/>
      <w:pPr>
        <w:ind w:left="1080" w:hanging="360"/>
      </w:pPr>
      <w:rPr>
        <w:rFonts w:hint="default"/>
      </w:rPr>
    </w:lvl>
    <w:lvl w:ilvl="1" w:tplc="F0CEA2C8" w:tentative="1">
      <w:start w:val="1"/>
      <w:numFmt w:val="lowerLetter"/>
      <w:lvlText w:val="%2."/>
      <w:lvlJc w:val="left"/>
      <w:pPr>
        <w:ind w:left="1440" w:hanging="360"/>
      </w:pPr>
    </w:lvl>
    <w:lvl w:ilvl="2" w:tplc="5F9AF3B0" w:tentative="1">
      <w:start w:val="1"/>
      <w:numFmt w:val="lowerRoman"/>
      <w:lvlText w:val="%3."/>
      <w:lvlJc w:val="right"/>
      <w:pPr>
        <w:ind w:left="2160" w:hanging="180"/>
      </w:pPr>
    </w:lvl>
    <w:lvl w:ilvl="3" w:tplc="56381124" w:tentative="1">
      <w:start w:val="1"/>
      <w:numFmt w:val="decimal"/>
      <w:lvlText w:val="%4."/>
      <w:lvlJc w:val="left"/>
      <w:pPr>
        <w:ind w:left="2880" w:hanging="360"/>
      </w:pPr>
    </w:lvl>
    <w:lvl w:ilvl="4" w:tplc="D58E2C78" w:tentative="1">
      <w:start w:val="1"/>
      <w:numFmt w:val="lowerLetter"/>
      <w:lvlText w:val="%5."/>
      <w:lvlJc w:val="left"/>
      <w:pPr>
        <w:ind w:left="3600" w:hanging="360"/>
      </w:pPr>
    </w:lvl>
    <w:lvl w:ilvl="5" w:tplc="6DAE3BA2" w:tentative="1">
      <w:start w:val="1"/>
      <w:numFmt w:val="lowerRoman"/>
      <w:lvlText w:val="%6."/>
      <w:lvlJc w:val="right"/>
      <w:pPr>
        <w:ind w:left="4320" w:hanging="180"/>
      </w:pPr>
    </w:lvl>
    <w:lvl w:ilvl="6" w:tplc="48287830" w:tentative="1">
      <w:start w:val="1"/>
      <w:numFmt w:val="decimal"/>
      <w:lvlText w:val="%7."/>
      <w:lvlJc w:val="left"/>
      <w:pPr>
        <w:ind w:left="5040" w:hanging="360"/>
      </w:pPr>
    </w:lvl>
    <w:lvl w:ilvl="7" w:tplc="4FCCCF5A" w:tentative="1">
      <w:start w:val="1"/>
      <w:numFmt w:val="lowerLetter"/>
      <w:lvlText w:val="%8."/>
      <w:lvlJc w:val="left"/>
      <w:pPr>
        <w:ind w:left="5760" w:hanging="360"/>
      </w:pPr>
    </w:lvl>
    <w:lvl w:ilvl="8" w:tplc="5E401E34" w:tentative="1">
      <w:start w:val="1"/>
      <w:numFmt w:val="lowerRoman"/>
      <w:lvlText w:val="%9."/>
      <w:lvlJc w:val="right"/>
      <w:pPr>
        <w:ind w:left="6480" w:hanging="180"/>
      </w:pPr>
    </w:lvl>
  </w:abstractNum>
  <w:abstractNum w:abstractNumId="4" w15:restartNumberingAfterBreak="0">
    <w:nsid w:val="232A44FB"/>
    <w:multiLevelType w:val="hybridMultilevel"/>
    <w:tmpl w:val="344EE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A73A6C"/>
    <w:multiLevelType w:val="hybridMultilevel"/>
    <w:tmpl w:val="E3FCBFAE"/>
    <w:lvl w:ilvl="0" w:tplc="C2024A4C">
      <w:start w:val="1"/>
      <w:numFmt w:val="bullet"/>
      <w:lvlText w:val=""/>
      <w:lvlJc w:val="left"/>
      <w:pPr>
        <w:ind w:left="896" w:hanging="360"/>
      </w:pPr>
      <w:rPr>
        <w:rFonts w:ascii="Symbol" w:hAnsi="Symbol" w:hint="default"/>
      </w:rPr>
    </w:lvl>
    <w:lvl w:ilvl="1" w:tplc="9626B656" w:tentative="1">
      <w:start w:val="1"/>
      <w:numFmt w:val="bullet"/>
      <w:lvlText w:val="o"/>
      <w:lvlJc w:val="left"/>
      <w:pPr>
        <w:ind w:left="1616" w:hanging="360"/>
      </w:pPr>
      <w:rPr>
        <w:rFonts w:ascii="Courier New" w:hAnsi="Courier New" w:cs="Courier New" w:hint="default"/>
      </w:rPr>
    </w:lvl>
    <w:lvl w:ilvl="2" w:tplc="B6B603C4" w:tentative="1">
      <w:start w:val="1"/>
      <w:numFmt w:val="bullet"/>
      <w:lvlText w:val=""/>
      <w:lvlJc w:val="left"/>
      <w:pPr>
        <w:ind w:left="2336" w:hanging="360"/>
      </w:pPr>
      <w:rPr>
        <w:rFonts w:ascii="Wingdings" w:hAnsi="Wingdings" w:hint="default"/>
      </w:rPr>
    </w:lvl>
    <w:lvl w:ilvl="3" w:tplc="E2E895DC" w:tentative="1">
      <w:start w:val="1"/>
      <w:numFmt w:val="bullet"/>
      <w:lvlText w:val=""/>
      <w:lvlJc w:val="left"/>
      <w:pPr>
        <w:ind w:left="3056" w:hanging="360"/>
      </w:pPr>
      <w:rPr>
        <w:rFonts w:ascii="Symbol" w:hAnsi="Symbol" w:hint="default"/>
      </w:rPr>
    </w:lvl>
    <w:lvl w:ilvl="4" w:tplc="8FC4B47C" w:tentative="1">
      <w:start w:val="1"/>
      <w:numFmt w:val="bullet"/>
      <w:lvlText w:val="o"/>
      <w:lvlJc w:val="left"/>
      <w:pPr>
        <w:ind w:left="3776" w:hanging="360"/>
      </w:pPr>
      <w:rPr>
        <w:rFonts w:ascii="Courier New" w:hAnsi="Courier New" w:cs="Courier New" w:hint="default"/>
      </w:rPr>
    </w:lvl>
    <w:lvl w:ilvl="5" w:tplc="6C323252" w:tentative="1">
      <w:start w:val="1"/>
      <w:numFmt w:val="bullet"/>
      <w:lvlText w:val=""/>
      <w:lvlJc w:val="left"/>
      <w:pPr>
        <w:ind w:left="4496" w:hanging="360"/>
      </w:pPr>
      <w:rPr>
        <w:rFonts w:ascii="Wingdings" w:hAnsi="Wingdings" w:hint="default"/>
      </w:rPr>
    </w:lvl>
    <w:lvl w:ilvl="6" w:tplc="CC5ED552" w:tentative="1">
      <w:start w:val="1"/>
      <w:numFmt w:val="bullet"/>
      <w:lvlText w:val=""/>
      <w:lvlJc w:val="left"/>
      <w:pPr>
        <w:ind w:left="5216" w:hanging="360"/>
      </w:pPr>
      <w:rPr>
        <w:rFonts w:ascii="Symbol" w:hAnsi="Symbol" w:hint="default"/>
      </w:rPr>
    </w:lvl>
    <w:lvl w:ilvl="7" w:tplc="47D629F8" w:tentative="1">
      <w:start w:val="1"/>
      <w:numFmt w:val="bullet"/>
      <w:lvlText w:val="o"/>
      <w:lvlJc w:val="left"/>
      <w:pPr>
        <w:ind w:left="5936" w:hanging="360"/>
      </w:pPr>
      <w:rPr>
        <w:rFonts w:ascii="Courier New" w:hAnsi="Courier New" w:cs="Courier New" w:hint="default"/>
      </w:rPr>
    </w:lvl>
    <w:lvl w:ilvl="8" w:tplc="640E0A90" w:tentative="1">
      <w:start w:val="1"/>
      <w:numFmt w:val="bullet"/>
      <w:lvlText w:val=""/>
      <w:lvlJc w:val="left"/>
      <w:pPr>
        <w:ind w:left="6656" w:hanging="360"/>
      </w:pPr>
      <w:rPr>
        <w:rFonts w:ascii="Wingdings" w:hAnsi="Wingdings" w:hint="default"/>
      </w:rPr>
    </w:lvl>
  </w:abstractNum>
  <w:abstractNum w:abstractNumId="6" w15:restartNumberingAfterBreak="0">
    <w:nsid w:val="2C393074"/>
    <w:multiLevelType w:val="hybridMultilevel"/>
    <w:tmpl w:val="04EE9B4A"/>
    <w:lvl w:ilvl="0" w:tplc="6FF8E194">
      <w:start w:val="1"/>
      <w:numFmt w:val="upperLetter"/>
      <w:lvlText w:val="%1."/>
      <w:lvlJc w:val="left"/>
      <w:pPr>
        <w:ind w:left="720" w:hanging="360"/>
      </w:pPr>
    </w:lvl>
    <w:lvl w:ilvl="1" w:tplc="69C4F2F8">
      <w:start w:val="1"/>
      <w:numFmt w:val="lowerLetter"/>
      <w:lvlText w:val="%2."/>
      <w:lvlJc w:val="left"/>
      <w:pPr>
        <w:ind w:left="1440" w:hanging="360"/>
      </w:pPr>
    </w:lvl>
    <w:lvl w:ilvl="2" w:tplc="CCB60DCE" w:tentative="1">
      <w:start w:val="1"/>
      <w:numFmt w:val="lowerRoman"/>
      <w:lvlText w:val="%3."/>
      <w:lvlJc w:val="right"/>
      <w:pPr>
        <w:ind w:left="2160" w:hanging="180"/>
      </w:pPr>
    </w:lvl>
    <w:lvl w:ilvl="3" w:tplc="FD264B4A" w:tentative="1">
      <w:start w:val="1"/>
      <w:numFmt w:val="decimal"/>
      <w:lvlText w:val="%4."/>
      <w:lvlJc w:val="left"/>
      <w:pPr>
        <w:ind w:left="2880" w:hanging="360"/>
      </w:pPr>
    </w:lvl>
    <w:lvl w:ilvl="4" w:tplc="A29E14C0" w:tentative="1">
      <w:start w:val="1"/>
      <w:numFmt w:val="lowerLetter"/>
      <w:lvlText w:val="%5."/>
      <w:lvlJc w:val="left"/>
      <w:pPr>
        <w:ind w:left="3600" w:hanging="360"/>
      </w:pPr>
    </w:lvl>
    <w:lvl w:ilvl="5" w:tplc="74E88824" w:tentative="1">
      <w:start w:val="1"/>
      <w:numFmt w:val="lowerRoman"/>
      <w:lvlText w:val="%6."/>
      <w:lvlJc w:val="right"/>
      <w:pPr>
        <w:ind w:left="4320" w:hanging="180"/>
      </w:pPr>
    </w:lvl>
    <w:lvl w:ilvl="6" w:tplc="4FDC17D2" w:tentative="1">
      <w:start w:val="1"/>
      <w:numFmt w:val="decimal"/>
      <w:lvlText w:val="%7."/>
      <w:lvlJc w:val="left"/>
      <w:pPr>
        <w:ind w:left="5040" w:hanging="360"/>
      </w:pPr>
    </w:lvl>
    <w:lvl w:ilvl="7" w:tplc="2EAE4D64" w:tentative="1">
      <w:start w:val="1"/>
      <w:numFmt w:val="lowerLetter"/>
      <w:lvlText w:val="%8."/>
      <w:lvlJc w:val="left"/>
      <w:pPr>
        <w:ind w:left="5760" w:hanging="360"/>
      </w:pPr>
    </w:lvl>
    <w:lvl w:ilvl="8" w:tplc="86028572" w:tentative="1">
      <w:start w:val="1"/>
      <w:numFmt w:val="lowerRoman"/>
      <w:lvlText w:val="%9."/>
      <w:lvlJc w:val="right"/>
      <w:pPr>
        <w:ind w:left="6480" w:hanging="180"/>
      </w:pPr>
    </w:lvl>
  </w:abstractNum>
  <w:abstractNum w:abstractNumId="7" w15:restartNumberingAfterBreak="0">
    <w:nsid w:val="2E510853"/>
    <w:multiLevelType w:val="hybridMultilevel"/>
    <w:tmpl w:val="09AA314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9B33DA"/>
    <w:multiLevelType w:val="hybridMultilevel"/>
    <w:tmpl w:val="B7E20D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041D59"/>
    <w:multiLevelType w:val="hybridMultilevel"/>
    <w:tmpl w:val="4914FAF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BB5F55"/>
    <w:multiLevelType w:val="hybridMultilevel"/>
    <w:tmpl w:val="10B2EF1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2E1449"/>
    <w:multiLevelType w:val="hybridMultilevel"/>
    <w:tmpl w:val="BD2A9ED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6847035"/>
    <w:multiLevelType w:val="hybridMultilevel"/>
    <w:tmpl w:val="8054790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D717B0"/>
    <w:multiLevelType w:val="hybridMultilevel"/>
    <w:tmpl w:val="1E004D0A"/>
    <w:lvl w:ilvl="0" w:tplc="79427B20">
      <w:start w:val="1"/>
      <w:numFmt w:val="bullet"/>
      <w:lvlText w:val=""/>
      <w:lvlJc w:val="left"/>
      <w:pPr>
        <w:tabs>
          <w:tab w:val="num" w:pos="360"/>
        </w:tabs>
        <w:ind w:left="360" w:hanging="360"/>
      </w:pPr>
      <w:rPr>
        <w:rFonts w:ascii="Symbol" w:hAnsi="Symbol" w:hint="default"/>
      </w:rPr>
    </w:lvl>
    <w:lvl w:ilvl="1" w:tplc="062046DC" w:tentative="1">
      <w:start w:val="1"/>
      <w:numFmt w:val="bullet"/>
      <w:lvlText w:val="•"/>
      <w:lvlJc w:val="left"/>
      <w:pPr>
        <w:tabs>
          <w:tab w:val="num" w:pos="1440"/>
        </w:tabs>
        <w:ind w:left="1440" w:hanging="360"/>
      </w:pPr>
      <w:rPr>
        <w:rFonts w:ascii="Times New Roman" w:hAnsi="Times New Roman" w:hint="default"/>
      </w:rPr>
    </w:lvl>
    <w:lvl w:ilvl="2" w:tplc="C16E19CC" w:tentative="1">
      <w:start w:val="1"/>
      <w:numFmt w:val="bullet"/>
      <w:lvlText w:val="•"/>
      <w:lvlJc w:val="left"/>
      <w:pPr>
        <w:tabs>
          <w:tab w:val="num" w:pos="2160"/>
        </w:tabs>
        <w:ind w:left="2160" w:hanging="360"/>
      </w:pPr>
      <w:rPr>
        <w:rFonts w:ascii="Times New Roman" w:hAnsi="Times New Roman" w:hint="default"/>
      </w:rPr>
    </w:lvl>
    <w:lvl w:ilvl="3" w:tplc="268C1930" w:tentative="1">
      <w:start w:val="1"/>
      <w:numFmt w:val="bullet"/>
      <w:lvlText w:val="•"/>
      <w:lvlJc w:val="left"/>
      <w:pPr>
        <w:tabs>
          <w:tab w:val="num" w:pos="2880"/>
        </w:tabs>
        <w:ind w:left="2880" w:hanging="360"/>
      </w:pPr>
      <w:rPr>
        <w:rFonts w:ascii="Times New Roman" w:hAnsi="Times New Roman" w:hint="default"/>
      </w:rPr>
    </w:lvl>
    <w:lvl w:ilvl="4" w:tplc="C7B2B476" w:tentative="1">
      <w:start w:val="1"/>
      <w:numFmt w:val="bullet"/>
      <w:lvlText w:val="•"/>
      <w:lvlJc w:val="left"/>
      <w:pPr>
        <w:tabs>
          <w:tab w:val="num" w:pos="3600"/>
        </w:tabs>
        <w:ind w:left="3600" w:hanging="360"/>
      </w:pPr>
      <w:rPr>
        <w:rFonts w:ascii="Times New Roman" w:hAnsi="Times New Roman" w:hint="default"/>
      </w:rPr>
    </w:lvl>
    <w:lvl w:ilvl="5" w:tplc="9FDEB290" w:tentative="1">
      <w:start w:val="1"/>
      <w:numFmt w:val="bullet"/>
      <w:lvlText w:val="•"/>
      <w:lvlJc w:val="left"/>
      <w:pPr>
        <w:tabs>
          <w:tab w:val="num" w:pos="4320"/>
        </w:tabs>
        <w:ind w:left="4320" w:hanging="360"/>
      </w:pPr>
      <w:rPr>
        <w:rFonts w:ascii="Times New Roman" w:hAnsi="Times New Roman" w:hint="default"/>
      </w:rPr>
    </w:lvl>
    <w:lvl w:ilvl="6" w:tplc="C9E26E38" w:tentative="1">
      <w:start w:val="1"/>
      <w:numFmt w:val="bullet"/>
      <w:lvlText w:val="•"/>
      <w:lvlJc w:val="left"/>
      <w:pPr>
        <w:tabs>
          <w:tab w:val="num" w:pos="5040"/>
        </w:tabs>
        <w:ind w:left="5040" w:hanging="360"/>
      </w:pPr>
      <w:rPr>
        <w:rFonts w:ascii="Times New Roman" w:hAnsi="Times New Roman" w:hint="default"/>
      </w:rPr>
    </w:lvl>
    <w:lvl w:ilvl="7" w:tplc="B1F0B9D4" w:tentative="1">
      <w:start w:val="1"/>
      <w:numFmt w:val="bullet"/>
      <w:lvlText w:val="•"/>
      <w:lvlJc w:val="left"/>
      <w:pPr>
        <w:tabs>
          <w:tab w:val="num" w:pos="5760"/>
        </w:tabs>
        <w:ind w:left="5760" w:hanging="360"/>
      </w:pPr>
      <w:rPr>
        <w:rFonts w:ascii="Times New Roman" w:hAnsi="Times New Roman" w:hint="default"/>
      </w:rPr>
    </w:lvl>
    <w:lvl w:ilvl="8" w:tplc="B3CC25F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56142B9"/>
    <w:multiLevelType w:val="hybridMultilevel"/>
    <w:tmpl w:val="1008588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5EA32D8"/>
    <w:multiLevelType w:val="hybridMultilevel"/>
    <w:tmpl w:val="DB3C17DE"/>
    <w:lvl w:ilvl="0" w:tplc="40090005">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AC34421"/>
    <w:multiLevelType w:val="multilevel"/>
    <w:tmpl w:val="EB8E6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FA6BA9"/>
    <w:multiLevelType w:val="hybridMultilevel"/>
    <w:tmpl w:val="E5C41C1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F8512E3"/>
    <w:multiLevelType w:val="multilevel"/>
    <w:tmpl w:val="6B84278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B4752E"/>
    <w:multiLevelType w:val="hybridMultilevel"/>
    <w:tmpl w:val="AEC8DE5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9AD4197"/>
    <w:multiLevelType w:val="hybridMultilevel"/>
    <w:tmpl w:val="80BE72E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E0D7EC0"/>
    <w:multiLevelType w:val="hybridMultilevel"/>
    <w:tmpl w:val="9B56C1C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F72031A"/>
    <w:multiLevelType w:val="hybridMultilevel"/>
    <w:tmpl w:val="1D7A5ABE"/>
    <w:lvl w:ilvl="0" w:tplc="F8F0DA96">
      <w:start w:val="1"/>
      <w:numFmt w:val="lowerLetter"/>
      <w:lvlText w:val="%1)"/>
      <w:lvlJc w:val="left"/>
      <w:pPr>
        <w:ind w:left="720" w:hanging="360"/>
      </w:pPr>
      <w:rPr>
        <w:rFonts w:hint="default"/>
        <w:b w:val="0"/>
        <w:bCs/>
      </w:rPr>
    </w:lvl>
    <w:lvl w:ilvl="1" w:tplc="47DE9768" w:tentative="1">
      <w:start w:val="1"/>
      <w:numFmt w:val="lowerLetter"/>
      <w:lvlText w:val="%2."/>
      <w:lvlJc w:val="left"/>
      <w:pPr>
        <w:ind w:left="1440" w:hanging="360"/>
      </w:pPr>
    </w:lvl>
    <w:lvl w:ilvl="2" w:tplc="DC7E8E40" w:tentative="1">
      <w:start w:val="1"/>
      <w:numFmt w:val="lowerRoman"/>
      <w:lvlText w:val="%3."/>
      <w:lvlJc w:val="right"/>
      <w:pPr>
        <w:ind w:left="2160" w:hanging="180"/>
      </w:pPr>
    </w:lvl>
    <w:lvl w:ilvl="3" w:tplc="A42E27B2" w:tentative="1">
      <w:start w:val="1"/>
      <w:numFmt w:val="decimal"/>
      <w:lvlText w:val="%4."/>
      <w:lvlJc w:val="left"/>
      <w:pPr>
        <w:ind w:left="2880" w:hanging="360"/>
      </w:pPr>
    </w:lvl>
    <w:lvl w:ilvl="4" w:tplc="276A96DE" w:tentative="1">
      <w:start w:val="1"/>
      <w:numFmt w:val="lowerLetter"/>
      <w:lvlText w:val="%5."/>
      <w:lvlJc w:val="left"/>
      <w:pPr>
        <w:ind w:left="3600" w:hanging="360"/>
      </w:pPr>
    </w:lvl>
    <w:lvl w:ilvl="5" w:tplc="35EAA914" w:tentative="1">
      <w:start w:val="1"/>
      <w:numFmt w:val="lowerRoman"/>
      <w:lvlText w:val="%6."/>
      <w:lvlJc w:val="right"/>
      <w:pPr>
        <w:ind w:left="4320" w:hanging="180"/>
      </w:pPr>
    </w:lvl>
    <w:lvl w:ilvl="6" w:tplc="FE62A1AA" w:tentative="1">
      <w:start w:val="1"/>
      <w:numFmt w:val="decimal"/>
      <w:lvlText w:val="%7."/>
      <w:lvlJc w:val="left"/>
      <w:pPr>
        <w:ind w:left="5040" w:hanging="360"/>
      </w:pPr>
    </w:lvl>
    <w:lvl w:ilvl="7" w:tplc="67B63C78" w:tentative="1">
      <w:start w:val="1"/>
      <w:numFmt w:val="lowerLetter"/>
      <w:lvlText w:val="%8."/>
      <w:lvlJc w:val="left"/>
      <w:pPr>
        <w:ind w:left="5760" w:hanging="360"/>
      </w:pPr>
    </w:lvl>
    <w:lvl w:ilvl="8" w:tplc="1298972E" w:tentative="1">
      <w:start w:val="1"/>
      <w:numFmt w:val="lowerRoman"/>
      <w:lvlText w:val="%9."/>
      <w:lvlJc w:val="right"/>
      <w:pPr>
        <w:ind w:left="6480" w:hanging="180"/>
      </w:pPr>
    </w:lvl>
  </w:abstractNum>
  <w:num w:numId="1" w16cid:durableId="1045985271">
    <w:abstractNumId w:val="13"/>
  </w:num>
  <w:num w:numId="2" w16cid:durableId="1896551886">
    <w:abstractNumId w:val="5"/>
  </w:num>
  <w:num w:numId="3" w16cid:durableId="1274752301">
    <w:abstractNumId w:val="1"/>
  </w:num>
  <w:num w:numId="4" w16cid:durableId="240598947">
    <w:abstractNumId w:val="22"/>
  </w:num>
  <w:num w:numId="5" w16cid:durableId="1746297946">
    <w:abstractNumId w:val="6"/>
  </w:num>
  <w:num w:numId="6" w16cid:durableId="696541281">
    <w:abstractNumId w:val="18"/>
  </w:num>
  <w:num w:numId="7" w16cid:durableId="277875177">
    <w:abstractNumId w:val="16"/>
  </w:num>
  <w:num w:numId="8" w16cid:durableId="2022394172">
    <w:abstractNumId w:val="3"/>
  </w:num>
  <w:num w:numId="9" w16cid:durableId="866286734">
    <w:abstractNumId w:val="17"/>
  </w:num>
  <w:num w:numId="10" w16cid:durableId="2002734738">
    <w:abstractNumId w:val="0"/>
  </w:num>
  <w:num w:numId="11" w16cid:durableId="1266227868">
    <w:abstractNumId w:val="15"/>
  </w:num>
  <w:num w:numId="12" w16cid:durableId="1342852947">
    <w:abstractNumId w:val="19"/>
  </w:num>
  <w:num w:numId="13" w16cid:durableId="1316253048">
    <w:abstractNumId w:val="21"/>
  </w:num>
  <w:num w:numId="14" w16cid:durableId="175077002">
    <w:abstractNumId w:val="12"/>
  </w:num>
  <w:num w:numId="15" w16cid:durableId="1280726261">
    <w:abstractNumId w:val="8"/>
  </w:num>
  <w:num w:numId="16" w16cid:durableId="179201728">
    <w:abstractNumId w:val="20"/>
  </w:num>
  <w:num w:numId="17" w16cid:durableId="1467166961">
    <w:abstractNumId w:val="2"/>
  </w:num>
  <w:num w:numId="18" w16cid:durableId="1191607323">
    <w:abstractNumId w:val="10"/>
  </w:num>
  <w:num w:numId="19" w16cid:durableId="17971659">
    <w:abstractNumId w:val="11"/>
  </w:num>
  <w:num w:numId="20" w16cid:durableId="1272666710">
    <w:abstractNumId w:val="4"/>
  </w:num>
  <w:num w:numId="21" w16cid:durableId="557130290">
    <w:abstractNumId w:val="9"/>
  </w:num>
  <w:num w:numId="22" w16cid:durableId="339085555">
    <w:abstractNumId w:val="7"/>
  </w:num>
  <w:num w:numId="23" w16cid:durableId="72590837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tDA0MzEwNjQzMDdQ0lEKTi0uzszPAykwNLSoBQDl/9sBLgAAAA=="/>
    <w:docVar w:name="EN.InstantFormat" w:val="&lt;ENInstantFormat&gt;&lt;Enabled&gt;1&lt;/Enabled&gt;&lt;ScanUnformatted&gt;1&lt;/ScanUnformatted&gt;&lt;ScanChanges&gt;1&lt;/ScanChanges&gt;&lt;Suspended&gt;0&lt;/Suspended&gt;&lt;/ENInstantFormat&gt;"/>
    <w:docVar w:name="EN.Layout" w:val="&lt;ENLayout&gt;&lt;Style&gt;BioImpact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awffva2fxf2gevrvg5s0zu9s9tsdaxesfw&quot;&gt;My EndNote Library&lt;record-ids&gt;&lt;item&gt;10&lt;/item&gt;&lt;item&gt;17&lt;/item&gt;&lt;item&gt;19&lt;/item&gt;&lt;item&gt;21&lt;/item&gt;&lt;item&gt;22&lt;/item&gt;&lt;item&gt;23&lt;/item&gt;&lt;item&gt;24&lt;/item&gt;&lt;item&gt;25&lt;/item&gt;&lt;item&gt;26&lt;/item&gt;&lt;item&gt;28&lt;/item&gt;&lt;item&gt;31&lt;/item&gt;&lt;item&gt;32&lt;/item&gt;&lt;item&gt;33&lt;/item&gt;&lt;item&gt;34&lt;/item&gt;&lt;item&gt;35&lt;/item&gt;&lt;item&gt;36&lt;/item&gt;&lt;item&gt;277&lt;/item&gt;&lt;item&gt;284&lt;/item&gt;&lt;item&gt;303&lt;/item&gt;&lt;item&gt;324&lt;/item&gt;&lt;item&gt;325&lt;/item&gt;&lt;item&gt;326&lt;/item&gt;&lt;item&gt;327&lt;/item&gt;&lt;item&gt;328&lt;/item&gt;&lt;item&gt;329&lt;/item&gt;&lt;item&gt;330&lt;/item&gt;&lt;item&gt;331&lt;/item&gt;&lt;item&gt;388&lt;/item&gt;&lt;item&gt;529&lt;/item&gt;&lt;item&gt;531&lt;/item&gt;&lt;/record-ids&gt;&lt;/item&gt;&lt;/Libraries&gt;"/>
  </w:docVars>
  <w:rsids>
    <w:rsidRoot w:val="00C82531"/>
    <w:rsid w:val="00001139"/>
    <w:rsid w:val="000018D6"/>
    <w:rsid w:val="00001950"/>
    <w:rsid w:val="00001A39"/>
    <w:rsid w:val="00004122"/>
    <w:rsid w:val="00004142"/>
    <w:rsid w:val="00004768"/>
    <w:rsid w:val="000057E3"/>
    <w:rsid w:val="00005F8C"/>
    <w:rsid w:val="000062E0"/>
    <w:rsid w:val="00006A20"/>
    <w:rsid w:val="0001009F"/>
    <w:rsid w:val="0001086C"/>
    <w:rsid w:val="00010B22"/>
    <w:rsid w:val="000124A4"/>
    <w:rsid w:val="00013DE8"/>
    <w:rsid w:val="00013DEC"/>
    <w:rsid w:val="000140FE"/>
    <w:rsid w:val="00014171"/>
    <w:rsid w:val="00016661"/>
    <w:rsid w:val="0002317C"/>
    <w:rsid w:val="0002334D"/>
    <w:rsid w:val="000244F2"/>
    <w:rsid w:val="000257D5"/>
    <w:rsid w:val="000259DA"/>
    <w:rsid w:val="00025FB6"/>
    <w:rsid w:val="000262DF"/>
    <w:rsid w:val="00027BAB"/>
    <w:rsid w:val="00027C39"/>
    <w:rsid w:val="0003072D"/>
    <w:rsid w:val="00031073"/>
    <w:rsid w:val="00031171"/>
    <w:rsid w:val="00033D01"/>
    <w:rsid w:val="00033D3E"/>
    <w:rsid w:val="000341DC"/>
    <w:rsid w:val="000363BA"/>
    <w:rsid w:val="00036D53"/>
    <w:rsid w:val="000413C6"/>
    <w:rsid w:val="000429DE"/>
    <w:rsid w:val="00044158"/>
    <w:rsid w:val="00044F02"/>
    <w:rsid w:val="00045796"/>
    <w:rsid w:val="00046784"/>
    <w:rsid w:val="00046AB1"/>
    <w:rsid w:val="00046E7B"/>
    <w:rsid w:val="00050D0A"/>
    <w:rsid w:val="00051774"/>
    <w:rsid w:val="000523AB"/>
    <w:rsid w:val="00053CA7"/>
    <w:rsid w:val="00054578"/>
    <w:rsid w:val="000554D4"/>
    <w:rsid w:val="0005584A"/>
    <w:rsid w:val="00055B41"/>
    <w:rsid w:val="00056DF1"/>
    <w:rsid w:val="0005761A"/>
    <w:rsid w:val="00057EC1"/>
    <w:rsid w:val="00060E06"/>
    <w:rsid w:val="00061EBD"/>
    <w:rsid w:val="00061EF0"/>
    <w:rsid w:val="00063DD8"/>
    <w:rsid w:val="00064020"/>
    <w:rsid w:val="000643FD"/>
    <w:rsid w:val="00066894"/>
    <w:rsid w:val="00066B7B"/>
    <w:rsid w:val="00066BCC"/>
    <w:rsid w:val="000670EA"/>
    <w:rsid w:val="00071137"/>
    <w:rsid w:val="000715C4"/>
    <w:rsid w:val="00071A42"/>
    <w:rsid w:val="00071AE0"/>
    <w:rsid w:val="000729A6"/>
    <w:rsid w:val="0007341C"/>
    <w:rsid w:val="0007447F"/>
    <w:rsid w:val="000751B5"/>
    <w:rsid w:val="00075BE9"/>
    <w:rsid w:val="00075E18"/>
    <w:rsid w:val="00076E37"/>
    <w:rsid w:val="0007739A"/>
    <w:rsid w:val="00077888"/>
    <w:rsid w:val="00081A4A"/>
    <w:rsid w:val="000820B1"/>
    <w:rsid w:val="00082CDC"/>
    <w:rsid w:val="00082D86"/>
    <w:rsid w:val="0008644D"/>
    <w:rsid w:val="00087E4D"/>
    <w:rsid w:val="00092B48"/>
    <w:rsid w:val="00095957"/>
    <w:rsid w:val="000963F3"/>
    <w:rsid w:val="000968B2"/>
    <w:rsid w:val="000977C4"/>
    <w:rsid w:val="000A05D9"/>
    <w:rsid w:val="000A0611"/>
    <w:rsid w:val="000A2055"/>
    <w:rsid w:val="000A2410"/>
    <w:rsid w:val="000A2B2F"/>
    <w:rsid w:val="000A2BBC"/>
    <w:rsid w:val="000A4B1A"/>
    <w:rsid w:val="000A5A71"/>
    <w:rsid w:val="000A70A2"/>
    <w:rsid w:val="000B041A"/>
    <w:rsid w:val="000B182B"/>
    <w:rsid w:val="000B2CD8"/>
    <w:rsid w:val="000B4550"/>
    <w:rsid w:val="000B4E79"/>
    <w:rsid w:val="000B5531"/>
    <w:rsid w:val="000B5C67"/>
    <w:rsid w:val="000C03E0"/>
    <w:rsid w:val="000C0735"/>
    <w:rsid w:val="000C0A94"/>
    <w:rsid w:val="000C0B14"/>
    <w:rsid w:val="000C1B02"/>
    <w:rsid w:val="000C1E6A"/>
    <w:rsid w:val="000C208B"/>
    <w:rsid w:val="000C63D1"/>
    <w:rsid w:val="000C68EE"/>
    <w:rsid w:val="000C7981"/>
    <w:rsid w:val="000D1702"/>
    <w:rsid w:val="000D3721"/>
    <w:rsid w:val="000D3868"/>
    <w:rsid w:val="000D39E2"/>
    <w:rsid w:val="000D4675"/>
    <w:rsid w:val="000D57B3"/>
    <w:rsid w:val="000D5BC3"/>
    <w:rsid w:val="000D7884"/>
    <w:rsid w:val="000E07E3"/>
    <w:rsid w:val="000E0F1C"/>
    <w:rsid w:val="000E0FF6"/>
    <w:rsid w:val="000E1463"/>
    <w:rsid w:val="000E3117"/>
    <w:rsid w:val="000E4993"/>
    <w:rsid w:val="000E4A84"/>
    <w:rsid w:val="000E4C0F"/>
    <w:rsid w:val="000E68F0"/>
    <w:rsid w:val="000F01A6"/>
    <w:rsid w:val="000F06C8"/>
    <w:rsid w:val="000F1F7A"/>
    <w:rsid w:val="000F2F6D"/>
    <w:rsid w:val="000F30FE"/>
    <w:rsid w:val="000F4386"/>
    <w:rsid w:val="000F5EC1"/>
    <w:rsid w:val="000F5FE3"/>
    <w:rsid w:val="000F67B3"/>
    <w:rsid w:val="000F6D0A"/>
    <w:rsid w:val="000F76C4"/>
    <w:rsid w:val="001006A5"/>
    <w:rsid w:val="0010086A"/>
    <w:rsid w:val="00100F4E"/>
    <w:rsid w:val="0010176B"/>
    <w:rsid w:val="00102104"/>
    <w:rsid w:val="00102C95"/>
    <w:rsid w:val="001035E9"/>
    <w:rsid w:val="0010360B"/>
    <w:rsid w:val="00104B3A"/>
    <w:rsid w:val="001051C4"/>
    <w:rsid w:val="001062D1"/>
    <w:rsid w:val="00107409"/>
    <w:rsid w:val="00110112"/>
    <w:rsid w:val="0011227F"/>
    <w:rsid w:val="001152F7"/>
    <w:rsid w:val="00116417"/>
    <w:rsid w:val="0011645A"/>
    <w:rsid w:val="00116B38"/>
    <w:rsid w:val="00120C89"/>
    <w:rsid w:val="001220B0"/>
    <w:rsid w:val="0012289C"/>
    <w:rsid w:val="00125784"/>
    <w:rsid w:val="00125AD5"/>
    <w:rsid w:val="00126F20"/>
    <w:rsid w:val="00130566"/>
    <w:rsid w:val="001331DC"/>
    <w:rsid w:val="00133A66"/>
    <w:rsid w:val="001341BD"/>
    <w:rsid w:val="001352E8"/>
    <w:rsid w:val="00136323"/>
    <w:rsid w:val="00136515"/>
    <w:rsid w:val="00137278"/>
    <w:rsid w:val="001407A7"/>
    <w:rsid w:val="00140D19"/>
    <w:rsid w:val="00140D78"/>
    <w:rsid w:val="00142F36"/>
    <w:rsid w:val="001438D1"/>
    <w:rsid w:val="001443D1"/>
    <w:rsid w:val="0014604D"/>
    <w:rsid w:val="00150C9A"/>
    <w:rsid w:val="00151CA8"/>
    <w:rsid w:val="001535F7"/>
    <w:rsid w:val="00153C38"/>
    <w:rsid w:val="00153C3A"/>
    <w:rsid w:val="00154F23"/>
    <w:rsid w:val="00156D8A"/>
    <w:rsid w:val="00157658"/>
    <w:rsid w:val="001600AF"/>
    <w:rsid w:val="00160C09"/>
    <w:rsid w:val="00160D87"/>
    <w:rsid w:val="001613BB"/>
    <w:rsid w:val="001625FE"/>
    <w:rsid w:val="00162BE4"/>
    <w:rsid w:val="00165F76"/>
    <w:rsid w:val="00166933"/>
    <w:rsid w:val="00166B07"/>
    <w:rsid w:val="00167CA2"/>
    <w:rsid w:val="00171134"/>
    <w:rsid w:val="00171248"/>
    <w:rsid w:val="001712B4"/>
    <w:rsid w:val="00172494"/>
    <w:rsid w:val="001727FC"/>
    <w:rsid w:val="0017315E"/>
    <w:rsid w:val="00173572"/>
    <w:rsid w:val="00174320"/>
    <w:rsid w:val="00175942"/>
    <w:rsid w:val="00175EC6"/>
    <w:rsid w:val="001772B9"/>
    <w:rsid w:val="00177491"/>
    <w:rsid w:val="00180993"/>
    <w:rsid w:val="00180A86"/>
    <w:rsid w:val="00180EF3"/>
    <w:rsid w:val="00181BEC"/>
    <w:rsid w:val="00181EFD"/>
    <w:rsid w:val="00182374"/>
    <w:rsid w:val="001827F3"/>
    <w:rsid w:val="0018293B"/>
    <w:rsid w:val="00183A0E"/>
    <w:rsid w:val="00185C1F"/>
    <w:rsid w:val="00186B0D"/>
    <w:rsid w:val="00186E46"/>
    <w:rsid w:val="00187735"/>
    <w:rsid w:val="00190320"/>
    <w:rsid w:val="001947D9"/>
    <w:rsid w:val="001A08E8"/>
    <w:rsid w:val="001A0E25"/>
    <w:rsid w:val="001A1498"/>
    <w:rsid w:val="001A1D4E"/>
    <w:rsid w:val="001A2289"/>
    <w:rsid w:val="001A2319"/>
    <w:rsid w:val="001A2F29"/>
    <w:rsid w:val="001A6367"/>
    <w:rsid w:val="001A65FC"/>
    <w:rsid w:val="001A6664"/>
    <w:rsid w:val="001A73EE"/>
    <w:rsid w:val="001A73EF"/>
    <w:rsid w:val="001B0862"/>
    <w:rsid w:val="001B0CEF"/>
    <w:rsid w:val="001B1E50"/>
    <w:rsid w:val="001B25EE"/>
    <w:rsid w:val="001B2D68"/>
    <w:rsid w:val="001B31E1"/>
    <w:rsid w:val="001B3B08"/>
    <w:rsid w:val="001B45F8"/>
    <w:rsid w:val="001B4F98"/>
    <w:rsid w:val="001B6D95"/>
    <w:rsid w:val="001B70FF"/>
    <w:rsid w:val="001B76EB"/>
    <w:rsid w:val="001C01C3"/>
    <w:rsid w:val="001C0549"/>
    <w:rsid w:val="001C071B"/>
    <w:rsid w:val="001C0F7A"/>
    <w:rsid w:val="001C0FD6"/>
    <w:rsid w:val="001C4059"/>
    <w:rsid w:val="001C4149"/>
    <w:rsid w:val="001C42B6"/>
    <w:rsid w:val="001C45C5"/>
    <w:rsid w:val="001C4B59"/>
    <w:rsid w:val="001C6425"/>
    <w:rsid w:val="001C7752"/>
    <w:rsid w:val="001C7888"/>
    <w:rsid w:val="001C7E45"/>
    <w:rsid w:val="001D0270"/>
    <w:rsid w:val="001D0406"/>
    <w:rsid w:val="001D29E9"/>
    <w:rsid w:val="001D2EEC"/>
    <w:rsid w:val="001D305F"/>
    <w:rsid w:val="001D3394"/>
    <w:rsid w:val="001D593D"/>
    <w:rsid w:val="001D6401"/>
    <w:rsid w:val="001D7648"/>
    <w:rsid w:val="001E08B6"/>
    <w:rsid w:val="001E0BAB"/>
    <w:rsid w:val="001E11AA"/>
    <w:rsid w:val="001E26C4"/>
    <w:rsid w:val="001E33F8"/>
    <w:rsid w:val="001E3EAD"/>
    <w:rsid w:val="001E45F8"/>
    <w:rsid w:val="001E5E1D"/>
    <w:rsid w:val="001E625C"/>
    <w:rsid w:val="001E6FFC"/>
    <w:rsid w:val="001E72BC"/>
    <w:rsid w:val="001E78E4"/>
    <w:rsid w:val="001F12F5"/>
    <w:rsid w:val="001F1463"/>
    <w:rsid w:val="001F1D4D"/>
    <w:rsid w:val="001F3D7E"/>
    <w:rsid w:val="001F5016"/>
    <w:rsid w:val="001F5A38"/>
    <w:rsid w:val="001F69A7"/>
    <w:rsid w:val="001F79C6"/>
    <w:rsid w:val="001F7DF1"/>
    <w:rsid w:val="002004B6"/>
    <w:rsid w:val="002009B2"/>
    <w:rsid w:val="00200B37"/>
    <w:rsid w:val="00200D4C"/>
    <w:rsid w:val="00204579"/>
    <w:rsid w:val="002065BD"/>
    <w:rsid w:val="00207071"/>
    <w:rsid w:val="0021054A"/>
    <w:rsid w:val="002105B0"/>
    <w:rsid w:val="002106A0"/>
    <w:rsid w:val="002112BE"/>
    <w:rsid w:val="00211505"/>
    <w:rsid w:val="002119FA"/>
    <w:rsid w:val="002120DD"/>
    <w:rsid w:val="00212C51"/>
    <w:rsid w:val="002131D8"/>
    <w:rsid w:val="0021327D"/>
    <w:rsid w:val="002138DD"/>
    <w:rsid w:val="00213DE8"/>
    <w:rsid w:val="00214EA1"/>
    <w:rsid w:val="002158BB"/>
    <w:rsid w:val="00215C7A"/>
    <w:rsid w:val="002168D9"/>
    <w:rsid w:val="002200A2"/>
    <w:rsid w:val="00220F47"/>
    <w:rsid w:val="00221AAE"/>
    <w:rsid w:val="00221C1D"/>
    <w:rsid w:val="002223CE"/>
    <w:rsid w:val="0022344A"/>
    <w:rsid w:val="0022392F"/>
    <w:rsid w:val="0022404D"/>
    <w:rsid w:val="00224AAA"/>
    <w:rsid w:val="002256CC"/>
    <w:rsid w:val="00226786"/>
    <w:rsid w:val="00226A08"/>
    <w:rsid w:val="0022787B"/>
    <w:rsid w:val="00227B52"/>
    <w:rsid w:val="00227E7F"/>
    <w:rsid w:val="00227F85"/>
    <w:rsid w:val="00230B08"/>
    <w:rsid w:val="002317B7"/>
    <w:rsid w:val="002320A3"/>
    <w:rsid w:val="0023228B"/>
    <w:rsid w:val="002336B1"/>
    <w:rsid w:val="00233823"/>
    <w:rsid w:val="002341C4"/>
    <w:rsid w:val="002345D4"/>
    <w:rsid w:val="00234CE5"/>
    <w:rsid w:val="002355DF"/>
    <w:rsid w:val="002359E0"/>
    <w:rsid w:val="00236630"/>
    <w:rsid w:val="002370B7"/>
    <w:rsid w:val="00237F8D"/>
    <w:rsid w:val="00240871"/>
    <w:rsid w:val="00241C53"/>
    <w:rsid w:val="00242EC6"/>
    <w:rsid w:val="00247927"/>
    <w:rsid w:val="00247FFD"/>
    <w:rsid w:val="002507AB"/>
    <w:rsid w:val="0025118C"/>
    <w:rsid w:val="00251701"/>
    <w:rsid w:val="00251CBA"/>
    <w:rsid w:val="0025219A"/>
    <w:rsid w:val="00252FA7"/>
    <w:rsid w:val="00253C21"/>
    <w:rsid w:val="002544BB"/>
    <w:rsid w:val="00254B40"/>
    <w:rsid w:val="002562C4"/>
    <w:rsid w:val="002565FF"/>
    <w:rsid w:val="00256AD4"/>
    <w:rsid w:val="00256DBE"/>
    <w:rsid w:val="0025729A"/>
    <w:rsid w:val="0026251F"/>
    <w:rsid w:val="00262936"/>
    <w:rsid w:val="00263DEE"/>
    <w:rsid w:val="00263E86"/>
    <w:rsid w:val="002643E9"/>
    <w:rsid w:val="0026465C"/>
    <w:rsid w:val="0026489E"/>
    <w:rsid w:val="002648BF"/>
    <w:rsid w:val="00264DF5"/>
    <w:rsid w:val="00265EBE"/>
    <w:rsid w:val="002668C3"/>
    <w:rsid w:val="00267BC9"/>
    <w:rsid w:val="002703B3"/>
    <w:rsid w:val="002715BA"/>
    <w:rsid w:val="00271D72"/>
    <w:rsid w:val="00271EBC"/>
    <w:rsid w:val="002722FF"/>
    <w:rsid w:val="00273064"/>
    <w:rsid w:val="00273EA1"/>
    <w:rsid w:val="00274234"/>
    <w:rsid w:val="0027499E"/>
    <w:rsid w:val="002749AD"/>
    <w:rsid w:val="002766A4"/>
    <w:rsid w:val="0028370C"/>
    <w:rsid w:val="00284C15"/>
    <w:rsid w:val="00285C49"/>
    <w:rsid w:val="00286CC8"/>
    <w:rsid w:val="00287C18"/>
    <w:rsid w:val="00290898"/>
    <w:rsid w:val="002909B6"/>
    <w:rsid w:val="00290DEA"/>
    <w:rsid w:val="00290EDB"/>
    <w:rsid w:val="00291324"/>
    <w:rsid w:val="00291A0E"/>
    <w:rsid w:val="00291FC4"/>
    <w:rsid w:val="00292FBE"/>
    <w:rsid w:val="00297508"/>
    <w:rsid w:val="002A082B"/>
    <w:rsid w:val="002A1BFD"/>
    <w:rsid w:val="002A2CD9"/>
    <w:rsid w:val="002A4F02"/>
    <w:rsid w:val="002A5B39"/>
    <w:rsid w:val="002A7C58"/>
    <w:rsid w:val="002B3C7B"/>
    <w:rsid w:val="002B4030"/>
    <w:rsid w:val="002B44A1"/>
    <w:rsid w:val="002B585C"/>
    <w:rsid w:val="002B6EBE"/>
    <w:rsid w:val="002B768C"/>
    <w:rsid w:val="002C235E"/>
    <w:rsid w:val="002C32F3"/>
    <w:rsid w:val="002C362E"/>
    <w:rsid w:val="002C36C2"/>
    <w:rsid w:val="002C3B5D"/>
    <w:rsid w:val="002C4F7A"/>
    <w:rsid w:val="002C5CFE"/>
    <w:rsid w:val="002C5F5D"/>
    <w:rsid w:val="002C6359"/>
    <w:rsid w:val="002C7BCF"/>
    <w:rsid w:val="002D025F"/>
    <w:rsid w:val="002D09F5"/>
    <w:rsid w:val="002D162D"/>
    <w:rsid w:val="002D23A1"/>
    <w:rsid w:val="002D2470"/>
    <w:rsid w:val="002D324C"/>
    <w:rsid w:val="002D3885"/>
    <w:rsid w:val="002D3BC0"/>
    <w:rsid w:val="002D5ED3"/>
    <w:rsid w:val="002D6450"/>
    <w:rsid w:val="002D6D5D"/>
    <w:rsid w:val="002D6E36"/>
    <w:rsid w:val="002D72E3"/>
    <w:rsid w:val="002E004C"/>
    <w:rsid w:val="002E03F0"/>
    <w:rsid w:val="002E1C51"/>
    <w:rsid w:val="002E1D87"/>
    <w:rsid w:val="002E242E"/>
    <w:rsid w:val="002E2FAD"/>
    <w:rsid w:val="002E3A82"/>
    <w:rsid w:val="002E3D67"/>
    <w:rsid w:val="002E4109"/>
    <w:rsid w:val="002E6AE6"/>
    <w:rsid w:val="002E6B65"/>
    <w:rsid w:val="002E6D12"/>
    <w:rsid w:val="002E6E96"/>
    <w:rsid w:val="002F0820"/>
    <w:rsid w:val="002F1641"/>
    <w:rsid w:val="002F21CE"/>
    <w:rsid w:val="002F2440"/>
    <w:rsid w:val="002F2D3E"/>
    <w:rsid w:val="002F320C"/>
    <w:rsid w:val="002F32E4"/>
    <w:rsid w:val="002F3D5C"/>
    <w:rsid w:val="002F4917"/>
    <w:rsid w:val="002F4C9A"/>
    <w:rsid w:val="002F5D63"/>
    <w:rsid w:val="002F646D"/>
    <w:rsid w:val="00300C9A"/>
    <w:rsid w:val="0030177F"/>
    <w:rsid w:val="00304624"/>
    <w:rsid w:val="00304CCE"/>
    <w:rsid w:val="0030649E"/>
    <w:rsid w:val="0030659C"/>
    <w:rsid w:val="00307321"/>
    <w:rsid w:val="003104BA"/>
    <w:rsid w:val="0031145F"/>
    <w:rsid w:val="00311614"/>
    <w:rsid w:val="00311BFE"/>
    <w:rsid w:val="00313C4C"/>
    <w:rsid w:val="003160DB"/>
    <w:rsid w:val="00320B1A"/>
    <w:rsid w:val="003212A6"/>
    <w:rsid w:val="00321E0F"/>
    <w:rsid w:val="00322199"/>
    <w:rsid w:val="00322552"/>
    <w:rsid w:val="00323228"/>
    <w:rsid w:val="00323B18"/>
    <w:rsid w:val="00323C18"/>
    <w:rsid w:val="003267D3"/>
    <w:rsid w:val="0033009F"/>
    <w:rsid w:val="00331502"/>
    <w:rsid w:val="003329FA"/>
    <w:rsid w:val="003333CD"/>
    <w:rsid w:val="003344F1"/>
    <w:rsid w:val="0033498A"/>
    <w:rsid w:val="00334AA0"/>
    <w:rsid w:val="0033628C"/>
    <w:rsid w:val="00341240"/>
    <w:rsid w:val="0034148C"/>
    <w:rsid w:val="003418A2"/>
    <w:rsid w:val="00341B74"/>
    <w:rsid w:val="00343D59"/>
    <w:rsid w:val="0034436F"/>
    <w:rsid w:val="003449B5"/>
    <w:rsid w:val="003461D1"/>
    <w:rsid w:val="00350A72"/>
    <w:rsid w:val="00351CB8"/>
    <w:rsid w:val="003522F0"/>
    <w:rsid w:val="00352B8F"/>
    <w:rsid w:val="00352F5F"/>
    <w:rsid w:val="003538AF"/>
    <w:rsid w:val="0035424C"/>
    <w:rsid w:val="00357743"/>
    <w:rsid w:val="003601BD"/>
    <w:rsid w:val="00360BC6"/>
    <w:rsid w:val="00361013"/>
    <w:rsid w:val="0036231D"/>
    <w:rsid w:val="00362EB7"/>
    <w:rsid w:val="003652F4"/>
    <w:rsid w:val="00365766"/>
    <w:rsid w:val="00365A12"/>
    <w:rsid w:val="003668CA"/>
    <w:rsid w:val="00367829"/>
    <w:rsid w:val="00370956"/>
    <w:rsid w:val="00371582"/>
    <w:rsid w:val="00371947"/>
    <w:rsid w:val="003736B5"/>
    <w:rsid w:val="003739CE"/>
    <w:rsid w:val="003742D4"/>
    <w:rsid w:val="00375F9B"/>
    <w:rsid w:val="0037643E"/>
    <w:rsid w:val="00377274"/>
    <w:rsid w:val="0037778C"/>
    <w:rsid w:val="00380BBD"/>
    <w:rsid w:val="00380F67"/>
    <w:rsid w:val="00380FD6"/>
    <w:rsid w:val="00381083"/>
    <w:rsid w:val="00383ACD"/>
    <w:rsid w:val="00384696"/>
    <w:rsid w:val="00384FE4"/>
    <w:rsid w:val="00385F93"/>
    <w:rsid w:val="00386776"/>
    <w:rsid w:val="00386BE5"/>
    <w:rsid w:val="00390322"/>
    <w:rsid w:val="003918AC"/>
    <w:rsid w:val="00392719"/>
    <w:rsid w:val="00392784"/>
    <w:rsid w:val="003936E7"/>
    <w:rsid w:val="00393982"/>
    <w:rsid w:val="00394707"/>
    <w:rsid w:val="00394F52"/>
    <w:rsid w:val="0039776A"/>
    <w:rsid w:val="003A072E"/>
    <w:rsid w:val="003A0C1D"/>
    <w:rsid w:val="003A12EA"/>
    <w:rsid w:val="003A2DAE"/>
    <w:rsid w:val="003A3441"/>
    <w:rsid w:val="003A3E0F"/>
    <w:rsid w:val="003A57D0"/>
    <w:rsid w:val="003A5BF1"/>
    <w:rsid w:val="003A70BB"/>
    <w:rsid w:val="003A7623"/>
    <w:rsid w:val="003B0212"/>
    <w:rsid w:val="003B0CA7"/>
    <w:rsid w:val="003B28FD"/>
    <w:rsid w:val="003B2BEA"/>
    <w:rsid w:val="003B3E90"/>
    <w:rsid w:val="003B46C1"/>
    <w:rsid w:val="003B4864"/>
    <w:rsid w:val="003B58B1"/>
    <w:rsid w:val="003B6563"/>
    <w:rsid w:val="003B6977"/>
    <w:rsid w:val="003B7A46"/>
    <w:rsid w:val="003C0134"/>
    <w:rsid w:val="003C0240"/>
    <w:rsid w:val="003C07CE"/>
    <w:rsid w:val="003C0F2C"/>
    <w:rsid w:val="003C1185"/>
    <w:rsid w:val="003C1407"/>
    <w:rsid w:val="003C141F"/>
    <w:rsid w:val="003C1838"/>
    <w:rsid w:val="003C2560"/>
    <w:rsid w:val="003C3BAC"/>
    <w:rsid w:val="003D0832"/>
    <w:rsid w:val="003D0D1D"/>
    <w:rsid w:val="003D0F5B"/>
    <w:rsid w:val="003D220E"/>
    <w:rsid w:val="003D2F4A"/>
    <w:rsid w:val="003D324A"/>
    <w:rsid w:val="003D33FD"/>
    <w:rsid w:val="003D38CA"/>
    <w:rsid w:val="003D62E5"/>
    <w:rsid w:val="003D6649"/>
    <w:rsid w:val="003D6E26"/>
    <w:rsid w:val="003D6FB8"/>
    <w:rsid w:val="003D7DFA"/>
    <w:rsid w:val="003E0421"/>
    <w:rsid w:val="003E216E"/>
    <w:rsid w:val="003E27AC"/>
    <w:rsid w:val="003E331B"/>
    <w:rsid w:val="003E4479"/>
    <w:rsid w:val="003E4916"/>
    <w:rsid w:val="003E51AF"/>
    <w:rsid w:val="003E6D3F"/>
    <w:rsid w:val="003E7F36"/>
    <w:rsid w:val="003F02D2"/>
    <w:rsid w:val="003F03B3"/>
    <w:rsid w:val="003F14AD"/>
    <w:rsid w:val="003F1AAF"/>
    <w:rsid w:val="003F2A49"/>
    <w:rsid w:val="003F2ACA"/>
    <w:rsid w:val="003F5A18"/>
    <w:rsid w:val="003F6814"/>
    <w:rsid w:val="003F6825"/>
    <w:rsid w:val="003F78D7"/>
    <w:rsid w:val="00401435"/>
    <w:rsid w:val="00401DF4"/>
    <w:rsid w:val="004025E2"/>
    <w:rsid w:val="00402D7A"/>
    <w:rsid w:val="004031D5"/>
    <w:rsid w:val="00403C84"/>
    <w:rsid w:val="004046C6"/>
    <w:rsid w:val="0040537D"/>
    <w:rsid w:val="00405690"/>
    <w:rsid w:val="004057C0"/>
    <w:rsid w:val="004058FF"/>
    <w:rsid w:val="00405BBF"/>
    <w:rsid w:val="0040677B"/>
    <w:rsid w:val="00406BAE"/>
    <w:rsid w:val="00406FB7"/>
    <w:rsid w:val="00407BED"/>
    <w:rsid w:val="00410A3C"/>
    <w:rsid w:val="004127A7"/>
    <w:rsid w:val="004129F5"/>
    <w:rsid w:val="00413662"/>
    <w:rsid w:val="00414D08"/>
    <w:rsid w:val="00417A99"/>
    <w:rsid w:val="00421017"/>
    <w:rsid w:val="00421B57"/>
    <w:rsid w:val="004220F7"/>
    <w:rsid w:val="00422E06"/>
    <w:rsid w:val="0042611B"/>
    <w:rsid w:val="00426C69"/>
    <w:rsid w:val="004277E5"/>
    <w:rsid w:val="00427B17"/>
    <w:rsid w:val="004300D5"/>
    <w:rsid w:val="0043046D"/>
    <w:rsid w:val="00430B29"/>
    <w:rsid w:val="00431E4A"/>
    <w:rsid w:val="00432282"/>
    <w:rsid w:val="004323DA"/>
    <w:rsid w:val="0043389C"/>
    <w:rsid w:val="0043642D"/>
    <w:rsid w:val="0043728C"/>
    <w:rsid w:val="00440A65"/>
    <w:rsid w:val="00441C80"/>
    <w:rsid w:val="0044220A"/>
    <w:rsid w:val="004426C7"/>
    <w:rsid w:val="004428DB"/>
    <w:rsid w:val="00444073"/>
    <w:rsid w:val="00445F40"/>
    <w:rsid w:val="0044608F"/>
    <w:rsid w:val="0045106D"/>
    <w:rsid w:val="00452D1A"/>
    <w:rsid w:val="004549AC"/>
    <w:rsid w:val="00456251"/>
    <w:rsid w:val="00456966"/>
    <w:rsid w:val="00457C33"/>
    <w:rsid w:val="00460182"/>
    <w:rsid w:val="00463C1F"/>
    <w:rsid w:val="004640EC"/>
    <w:rsid w:val="004651A7"/>
    <w:rsid w:val="0046533C"/>
    <w:rsid w:val="00471DD9"/>
    <w:rsid w:val="00472290"/>
    <w:rsid w:val="00475184"/>
    <w:rsid w:val="00475283"/>
    <w:rsid w:val="00475488"/>
    <w:rsid w:val="0047572E"/>
    <w:rsid w:val="00475DDA"/>
    <w:rsid w:val="004778A0"/>
    <w:rsid w:val="00482920"/>
    <w:rsid w:val="00482A25"/>
    <w:rsid w:val="00484043"/>
    <w:rsid w:val="00490897"/>
    <w:rsid w:val="00490927"/>
    <w:rsid w:val="00490B59"/>
    <w:rsid w:val="004917EA"/>
    <w:rsid w:val="00491F68"/>
    <w:rsid w:val="00492168"/>
    <w:rsid w:val="00494A61"/>
    <w:rsid w:val="00494AAB"/>
    <w:rsid w:val="00494CCC"/>
    <w:rsid w:val="00497CFC"/>
    <w:rsid w:val="004A0277"/>
    <w:rsid w:val="004A0812"/>
    <w:rsid w:val="004A251F"/>
    <w:rsid w:val="004A297E"/>
    <w:rsid w:val="004A42D9"/>
    <w:rsid w:val="004A490B"/>
    <w:rsid w:val="004A61E7"/>
    <w:rsid w:val="004A70DD"/>
    <w:rsid w:val="004B058D"/>
    <w:rsid w:val="004B0D91"/>
    <w:rsid w:val="004B1FA6"/>
    <w:rsid w:val="004B257B"/>
    <w:rsid w:val="004B34FE"/>
    <w:rsid w:val="004B5DF7"/>
    <w:rsid w:val="004B6A3B"/>
    <w:rsid w:val="004C06F6"/>
    <w:rsid w:val="004C0953"/>
    <w:rsid w:val="004C11C3"/>
    <w:rsid w:val="004C253C"/>
    <w:rsid w:val="004C25F5"/>
    <w:rsid w:val="004C289E"/>
    <w:rsid w:val="004C3146"/>
    <w:rsid w:val="004C52CA"/>
    <w:rsid w:val="004C55C6"/>
    <w:rsid w:val="004C5FF9"/>
    <w:rsid w:val="004C64C1"/>
    <w:rsid w:val="004C7798"/>
    <w:rsid w:val="004D0B7C"/>
    <w:rsid w:val="004D0F4D"/>
    <w:rsid w:val="004D23AC"/>
    <w:rsid w:val="004D409D"/>
    <w:rsid w:val="004D4E01"/>
    <w:rsid w:val="004D6799"/>
    <w:rsid w:val="004D6AAD"/>
    <w:rsid w:val="004E15FC"/>
    <w:rsid w:val="004E18EB"/>
    <w:rsid w:val="004E21C0"/>
    <w:rsid w:val="004E21DE"/>
    <w:rsid w:val="004E2C20"/>
    <w:rsid w:val="004E47F7"/>
    <w:rsid w:val="004E51D7"/>
    <w:rsid w:val="004E5C38"/>
    <w:rsid w:val="004E5C7D"/>
    <w:rsid w:val="004E7744"/>
    <w:rsid w:val="004E7D0F"/>
    <w:rsid w:val="004F428F"/>
    <w:rsid w:val="004F43EF"/>
    <w:rsid w:val="004F47CB"/>
    <w:rsid w:val="004F50C7"/>
    <w:rsid w:val="004F7509"/>
    <w:rsid w:val="005000EB"/>
    <w:rsid w:val="00500BBD"/>
    <w:rsid w:val="00501061"/>
    <w:rsid w:val="005035EF"/>
    <w:rsid w:val="005069E5"/>
    <w:rsid w:val="005077DD"/>
    <w:rsid w:val="00507B18"/>
    <w:rsid w:val="0051196D"/>
    <w:rsid w:val="0051205F"/>
    <w:rsid w:val="00512CA0"/>
    <w:rsid w:val="0051339A"/>
    <w:rsid w:val="00514145"/>
    <w:rsid w:val="005147C1"/>
    <w:rsid w:val="0051503D"/>
    <w:rsid w:val="005159E6"/>
    <w:rsid w:val="00515C20"/>
    <w:rsid w:val="00517A2F"/>
    <w:rsid w:val="0052239D"/>
    <w:rsid w:val="0052280E"/>
    <w:rsid w:val="00526C56"/>
    <w:rsid w:val="005305D6"/>
    <w:rsid w:val="0053064C"/>
    <w:rsid w:val="0053158D"/>
    <w:rsid w:val="0053246F"/>
    <w:rsid w:val="00532F74"/>
    <w:rsid w:val="00532FB3"/>
    <w:rsid w:val="00532FD3"/>
    <w:rsid w:val="00533CBE"/>
    <w:rsid w:val="00535C32"/>
    <w:rsid w:val="005379C3"/>
    <w:rsid w:val="00537E6B"/>
    <w:rsid w:val="00540EF0"/>
    <w:rsid w:val="00541A2B"/>
    <w:rsid w:val="00541A2C"/>
    <w:rsid w:val="005420D5"/>
    <w:rsid w:val="005420FC"/>
    <w:rsid w:val="00542DA9"/>
    <w:rsid w:val="00544241"/>
    <w:rsid w:val="0054651B"/>
    <w:rsid w:val="00547C7F"/>
    <w:rsid w:val="00551F20"/>
    <w:rsid w:val="00553369"/>
    <w:rsid w:val="00553B1D"/>
    <w:rsid w:val="00553BDE"/>
    <w:rsid w:val="005550AC"/>
    <w:rsid w:val="00557620"/>
    <w:rsid w:val="00560290"/>
    <w:rsid w:val="0056050D"/>
    <w:rsid w:val="00561263"/>
    <w:rsid w:val="0056181F"/>
    <w:rsid w:val="005623A4"/>
    <w:rsid w:val="005640E3"/>
    <w:rsid w:val="005645E4"/>
    <w:rsid w:val="00565389"/>
    <w:rsid w:val="00565FB8"/>
    <w:rsid w:val="005667A6"/>
    <w:rsid w:val="00570B5B"/>
    <w:rsid w:val="00570D01"/>
    <w:rsid w:val="005738E5"/>
    <w:rsid w:val="00574D50"/>
    <w:rsid w:val="005755D8"/>
    <w:rsid w:val="00575DC3"/>
    <w:rsid w:val="00575FA6"/>
    <w:rsid w:val="005766F2"/>
    <w:rsid w:val="00580714"/>
    <w:rsid w:val="0058157A"/>
    <w:rsid w:val="00581702"/>
    <w:rsid w:val="00581FE5"/>
    <w:rsid w:val="005827E4"/>
    <w:rsid w:val="005832D2"/>
    <w:rsid w:val="00583827"/>
    <w:rsid w:val="005844A0"/>
    <w:rsid w:val="00586241"/>
    <w:rsid w:val="005867FA"/>
    <w:rsid w:val="00590394"/>
    <w:rsid w:val="0059091D"/>
    <w:rsid w:val="005914E2"/>
    <w:rsid w:val="00592354"/>
    <w:rsid w:val="005927D1"/>
    <w:rsid w:val="0059325D"/>
    <w:rsid w:val="005932B4"/>
    <w:rsid w:val="005942C5"/>
    <w:rsid w:val="005961AC"/>
    <w:rsid w:val="00596636"/>
    <w:rsid w:val="00597115"/>
    <w:rsid w:val="00597286"/>
    <w:rsid w:val="00597501"/>
    <w:rsid w:val="00597E15"/>
    <w:rsid w:val="005A3AE0"/>
    <w:rsid w:val="005A413F"/>
    <w:rsid w:val="005A51A5"/>
    <w:rsid w:val="005A57EB"/>
    <w:rsid w:val="005A61AB"/>
    <w:rsid w:val="005A690D"/>
    <w:rsid w:val="005A7D81"/>
    <w:rsid w:val="005B055E"/>
    <w:rsid w:val="005B10E4"/>
    <w:rsid w:val="005B26F5"/>
    <w:rsid w:val="005B4769"/>
    <w:rsid w:val="005B4845"/>
    <w:rsid w:val="005B5BEF"/>
    <w:rsid w:val="005B6CB5"/>
    <w:rsid w:val="005B736A"/>
    <w:rsid w:val="005C372D"/>
    <w:rsid w:val="005C59F8"/>
    <w:rsid w:val="005C6D08"/>
    <w:rsid w:val="005C6D1D"/>
    <w:rsid w:val="005C78E3"/>
    <w:rsid w:val="005D05B9"/>
    <w:rsid w:val="005D0D00"/>
    <w:rsid w:val="005D0D75"/>
    <w:rsid w:val="005D1B8D"/>
    <w:rsid w:val="005D2A87"/>
    <w:rsid w:val="005D2B1C"/>
    <w:rsid w:val="005D2F23"/>
    <w:rsid w:val="005D5315"/>
    <w:rsid w:val="005D6544"/>
    <w:rsid w:val="005D6DBA"/>
    <w:rsid w:val="005D733E"/>
    <w:rsid w:val="005D78C8"/>
    <w:rsid w:val="005D7B3C"/>
    <w:rsid w:val="005E195B"/>
    <w:rsid w:val="005E2014"/>
    <w:rsid w:val="005E288C"/>
    <w:rsid w:val="005E31D4"/>
    <w:rsid w:val="005E3E9C"/>
    <w:rsid w:val="005E44E8"/>
    <w:rsid w:val="005E5D49"/>
    <w:rsid w:val="005E6436"/>
    <w:rsid w:val="005E6741"/>
    <w:rsid w:val="005E6CE3"/>
    <w:rsid w:val="005F0D7B"/>
    <w:rsid w:val="005F0FD7"/>
    <w:rsid w:val="005F12A5"/>
    <w:rsid w:val="005F1424"/>
    <w:rsid w:val="005F1EE3"/>
    <w:rsid w:val="005F32E8"/>
    <w:rsid w:val="005F391C"/>
    <w:rsid w:val="005F4F10"/>
    <w:rsid w:val="005F63AA"/>
    <w:rsid w:val="005F754B"/>
    <w:rsid w:val="005F75BA"/>
    <w:rsid w:val="0060346F"/>
    <w:rsid w:val="0060436C"/>
    <w:rsid w:val="00604C52"/>
    <w:rsid w:val="00607982"/>
    <w:rsid w:val="00610C01"/>
    <w:rsid w:val="00610EC9"/>
    <w:rsid w:val="00611380"/>
    <w:rsid w:val="006138A2"/>
    <w:rsid w:val="0061507C"/>
    <w:rsid w:val="006154CC"/>
    <w:rsid w:val="00615812"/>
    <w:rsid w:val="006162AC"/>
    <w:rsid w:val="00616890"/>
    <w:rsid w:val="00621F67"/>
    <w:rsid w:val="00622383"/>
    <w:rsid w:val="0062417D"/>
    <w:rsid w:val="0062689F"/>
    <w:rsid w:val="00627567"/>
    <w:rsid w:val="006278DC"/>
    <w:rsid w:val="0063171D"/>
    <w:rsid w:val="00631F72"/>
    <w:rsid w:val="00634076"/>
    <w:rsid w:val="00634C84"/>
    <w:rsid w:val="00634DA3"/>
    <w:rsid w:val="006351D6"/>
    <w:rsid w:val="00635357"/>
    <w:rsid w:val="00636261"/>
    <w:rsid w:val="0063797B"/>
    <w:rsid w:val="00640994"/>
    <w:rsid w:val="00640D73"/>
    <w:rsid w:val="0064130E"/>
    <w:rsid w:val="00641311"/>
    <w:rsid w:val="0064184E"/>
    <w:rsid w:val="00641A0E"/>
    <w:rsid w:val="00641AD1"/>
    <w:rsid w:val="00641D65"/>
    <w:rsid w:val="00642426"/>
    <w:rsid w:val="00644429"/>
    <w:rsid w:val="00644829"/>
    <w:rsid w:val="00645197"/>
    <w:rsid w:val="006459E4"/>
    <w:rsid w:val="00645B0A"/>
    <w:rsid w:val="006465D6"/>
    <w:rsid w:val="006467BE"/>
    <w:rsid w:val="00646B5D"/>
    <w:rsid w:val="006477EE"/>
    <w:rsid w:val="00650545"/>
    <w:rsid w:val="0065069A"/>
    <w:rsid w:val="00651BD6"/>
    <w:rsid w:val="006529D9"/>
    <w:rsid w:val="00652D9E"/>
    <w:rsid w:val="00652F99"/>
    <w:rsid w:val="00653B87"/>
    <w:rsid w:val="00654CAD"/>
    <w:rsid w:val="00655F0B"/>
    <w:rsid w:val="00657AEE"/>
    <w:rsid w:val="00660ABF"/>
    <w:rsid w:val="00661B4D"/>
    <w:rsid w:val="00661FEA"/>
    <w:rsid w:val="00666C4B"/>
    <w:rsid w:val="00667AF6"/>
    <w:rsid w:val="00667EA2"/>
    <w:rsid w:val="00667F3F"/>
    <w:rsid w:val="00670214"/>
    <w:rsid w:val="00673152"/>
    <w:rsid w:val="00673273"/>
    <w:rsid w:val="00673578"/>
    <w:rsid w:val="00673BCA"/>
    <w:rsid w:val="00673C0D"/>
    <w:rsid w:val="00674FD4"/>
    <w:rsid w:val="006756F7"/>
    <w:rsid w:val="00675746"/>
    <w:rsid w:val="0067678B"/>
    <w:rsid w:val="0068000B"/>
    <w:rsid w:val="006806AB"/>
    <w:rsid w:val="00681377"/>
    <w:rsid w:val="00682D75"/>
    <w:rsid w:val="0068333E"/>
    <w:rsid w:val="006836F7"/>
    <w:rsid w:val="00687B2D"/>
    <w:rsid w:val="00687BB8"/>
    <w:rsid w:val="00690273"/>
    <w:rsid w:val="00691F81"/>
    <w:rsid w:val="006931E8"/>
    <w:rsid w:val="00693FF3"/>
    <w:rsid w:val="006946FE"/>
    <w:rsid w:val="00694C74"/>
    <w:rsid w:val="00694E8D"/>
    <w:rsid w:val="006953D3"/>
    <w:rsid w:val="006A05BD"/>
    <w:rsid w:val="006A073A"/>
    <w:rsid w:val="006A0B53"/>
    <w:rsid w:val="006A107A"/>
    <w:rsid w:val="006A32AA"/>
    <w:rsid w:val="006A465C"/>
    <w:rsid w:val="006A4ECB"/>
    <w:rsid w:val="006A6101"/>
    <w:rsid w:val="006A7C5C"/>
    <w:rsid w:val="006A7DC3"/>
    <w:rsid w:val="006B0373"/>
    <w:rsid w:val="006B1AD8"/>
    <w:rsid w:val="006B205A"/>
    <w:rsid w:val="006B2CBE"/>
    <w:rsid w:val="006B343D"/>
    <w:rsid w:val="006B5062"/>
    <w:rsid w:val="006B6EA1"/>
    <w:rsid w:val="006C0207"/>
    <w:rsid w:val="006C05B5"/>
    <w:rsid w:val="006C0664"/>
    <w:rsid w:val="006C07E8"/>
    <w:rsid w:val="006C1C5B"/>
    <w:rsid w:val="006C1EF6"/>
    <w:rsid w:val="006C21BF"/>
    <w:rsid w:val="006C363A"/>
    <w:rsid w:val="006C4526"/>
    <w:rsid w:val="006C5FC8"/>
    <w:rsid w:val="006C6F82"/>
    <w:rsid w:val="006C7207"/>
    <w:rsid w:val="006D0156"/>
    <w:rsid w:val="006D1121"/>
    <w:rsid w:val="006D205C"/>
    <w:rsid w:val="006D41DC"/>
    <w:rsid w:val="006D4C7E"/>
    <w:rsid w:val="006D5DAF"/>
    <w:rsid w:val="006D62BF"/>
    <w:rsid w:val="006D683C"/>
    <w:rsid w:val="006D7285"/>
    <w:rsid w:val="006D7D65"/>
    <w:rsid w:val="006D7E48"/>
    <w:rsid w:val="006E02A6"/>
    <w:rsid w:val="006E05D8"/>
    <w:rsid w:val="006E2B2D"/>
    <w:rsid w:val="006E3489"/>
    <w:rsid w:val="006E3E9A"/>
    <w:rsid w:val="006E3F76"/>
    <w:rsid w:val="006E45C4"/>
    <w:rsid w:val="006E4BBA"/>
    <w:rsid w:val="006E5C30"/>
    <w:rsid w:val="006E648A"/>
    <w:rsid w:val="006E765A"/>
    <w:rsid w:val="006E7FBB"/>
    <w:rsid w:val="006E7FFE"/>
    <w:rsid w:val="006F03C0"/>
    <w:rsid w:val="006F2E7D"/>
    <w:rsid w:val="006F6C14"/>
    <w:rsid w:val="006F766F"/>
    <w:rsid w:val="006F78BD"/>
    <w:rsid w:val="007007AF"/>
    <w:rsid w:val="00700A8A"/>
    <w:rsid w:val="00701218"/>
    <w:rsid w:val="00701D18"/>
    <w:rsid w:val="00703A49"/>
    <w:rsid w:val="00705960"/>
    <w:rsid w:val="00706752"/>
    <w:rsid w:val="00711522"/>
    <w:rsid w:val="0071393F"/>
    <w:rsid w:val="00713998"/>
    <w:rsid w:val="00714DA0"/>
    <w:rsid w:val="007151B1"/>
    <w:rsid w:val="0071670B"/>
    <w:rsid w:val="00717A3C"/>
    <w:rsid w:val="007204A2"/>
    <w:rsid w:val="00720F9D"/>
    <w:rsid w:val="00721CC3"/>
    <w:rsid w:val="00727939"/>
    <w:rsid w:val="007313F2"/>
    <w:rsid w:val="0073205A"/>
    <w:rsid w:val="0073372F"/>
    <w:rsid w:val="0073508C"/>
    <w:rsid w:val="0073510C"/>
    <w:rsid w:val="007359AC"/>
    <w:rsid w:val="007363C2"/>
    <w:rsid w:val="00736850"/>
    <w:rsid w:val="00737C53"/>
    <w:rsid w:val="00740299"/>
    <w:rsid w:val="0074186D"/>
    <w:rsid w:val="00743408"/>
    <w:rsid w:val="0074340F"/>
    <w:rsid w:val="00744107"/>
    <w:rsid w:val="00747AFC"/>
    <w:rsid w:val="00750941"/>
    <w:rsid w:val="00752404"/>
    <w:rsid w:val="007525F1"/>
    <w:rsid w:val="00752DB4"/>
    <w:rsid w:val="0075455C"/>
    <w:rsid w:val="007550CE"/>
    <w:rsid w:val="00755BB3"/>
    <w:rsid w:val="00756294"/>
    <w:rsid w:val="0075794F"/>
    <w:rsid w:val="00757CE4"/>
    <w:rsid w:val="007602D5"/>
    <w:rsid w:val="00763932"/>
    <w:rsid w:val="00763AAF"/>
    <w:rsid w:val="00763F90"/>
    <w:rsid w:val="00764111"/>
    <w:rsid w:val="007652C3"/>
    <w:rsid w:val="007653C7"/>
    <w:rsid w:val="00765866"/>
    <w:rsid w:val="007663A3"/>
    <w:rsid w:val="00767E96"/>
    <w:rsid w:val="00771494"/>
    <w:rsid w:val="0077156A"/>
    <w:rsid w:val="007715F2"/>
    <w:rsid w:val="007716B3"/>
    <w:rsid w:val="007720CE"/>
    <w:rsid w:val="007737C3"/>
    <w:rsid w:val="007739F3"/>
    <w:rsid w:val="00773BD9"/>
    <w:rsid w:val="00774046"/>
    <w:rsid w:val="00774129"/>
    <w:rsid w:val="0078072A"/>
    <w:rsid w:val="00781A86"/>
    <w:rsid w:val="00782BDB"/>
    <w:rsid w:val="00782C09"/>
    <w:rsid w:val="0078312B"/>
    <w:rsid w:val="00783317"/>
    <w:rsid w:val="007851BF"/>
    <w:rsid w:val="0078687F"/>
    <w:rsid w:val="00786985"/>
    <w:rsid w:val="007875AB"/>
    <w:rsid w:val="007938D2"/>
    <w:rsid w:val="00795019"/>
    <w:rsid w:val="0079547C"/>
    <w:rsid w:val="007956B9"/>
    <w:rsid w:val="007A0D26"/>
    <w:rsid w:val="007A14BD"/>
    <w:rsid w:val="007A17E5"/>
    <w:rsid w:val="007A17EB"/>
    <w:rsid w:val="007A1940"/>
    <w:rsid w:val="007A1AEE"/>
    <w:rsid w:val="007A3CBD"/>
    <w:rsid w:val="007A488C"/>
    <w:rsid w:val="007A50FD"/>
    <w:rsid w:val="007A53E9"/>
    <w:rsid w:val="007A60F5"/>
    <w:rsid w:val="007A6C8B"/>
    <w:rsid w:val="007A6F7E"/>
    <w:rsid w:val="007A75A9"/>
    <w:rsid w:val="007B03E4"/>
    <w:rsid w:val="007B3787"/>
    <w:rsid w:val="007B4D97"/>
    <w:rsid w:val="007B58F6"/>
    <w:rsid w:val="007B59CD"/>
    <w:rsid w:val="007B5BE4"/>
    <w:rsid w:val="007B6625"/>
    <w:rsid w:val="007B7439"/>
    <w:rsid w:val="007B7B83"/>
    <w:rsid w:val="007C0E90"/>
    <w:rsid w:val="007C10B4"/>
    <w:rsid w:val="007C2F8D"/>
    <w:rsid w:val="007C2F9B"/>
    <w:rsid w:val="007C3AA8"/>
    <w:rsid w:val="007C580D"/>
    <w:rsid w:val="007C5ACE"/>
    <w:rsid w:val="007C6866"/>
    <w:rsid w:val="007C7E33"/>
    <w:rsid w:val="007D02C3"/>
    <w:rsid w:val="007D0506"/>
    <w:rsid w:val="007D0A52"/>
    <w:rsid w:val="007D38B0"/>
    <w:rsid w:val="007D3929"/>
    <w:rsid w:val="007D4991"/>
    <w:rsid w:val="007D4A05"/>
    <w:rsid w:val="007D604E"/>
    <w:rsid w:val="007D78A3"/>
    <w:rsid w:val="007E0681"/>
    <w:rsid w:val="007E1592"/>
    <w:rsid w:val="007E1BEE"/>
    <w:rsid w:val="007E2B5E"/>
    <w:rsid w:val="007E3B5C"/>
    <w:rsid w:val="007E567C"/>
    <w:rsid w:val="007E65EE"/>
    <w:rsid w:val="007E7970"/>
    <w:rsid w:val="007F2840"/>
    <w:rsid w:val="007F31A8"/>
    <w:rsid w:val="007F5005"/>
    <w:rsid w:val="007F52CE"/>
    <w:rsid w:val="007F5EDE"/>
    <w:rsid w:val="00800B45"/>
    <w:rsid w:val="00801AB1"/>
    <w:rsid w:val="00801B56"/>
    <w:rsid w:val="00801F57"/>
    <w:rsid w:val="008037BF"/>
    <w:rsid w:val="0080474A"/>
    <w:rsid w:val="00805FC9"/>
    <w:rsid w:val="00806BE1"/>
    <w:rsid w:val="008071DE"/>
    <w:rsid w:val="00807217"/>
    <w:rsid w:val="0080798C"/>
    <w:rsid w:val="00810762"/>
    <w:rsid w:val="00810A15"/>
    <w:rsid w:val="00810D92"/>
    <w:rsid w:val="00815ACB"/>
    <w:rsid w:val="00816159"/>
    <w:rsid w:val="008177BF"/>
    <w:rsid w:val="008179E8"/>
    <w:rsid w:val="0082007D"/>
    <w:rsid w:val="0082026C"/>
    <w:rsid w:val="0082474E"/>
    <w:rsid w:val="0082647E"/>
    <w:rsid w:val="00827515"/>
    <w:rsid w:val="00827A67"/>
    <w:rsid w:val="0083192E"/>
    <w:rsid w:val="00831F83"/>
    <w:rsid w:val="00831FD6"/>
    <w:rsid w:val="00832E89"/>
    <w:rsid w:val="00833F4F"/>
    <w:rsid w:val="00834955"/>
    <w:rsid w:val="00835AA4"/>
    <w:rsid w:val="00835FE2"/>
    <w:rsid w:val="0083639C"/>
    <w:rsid w:val="008368B1"/>
    <w:rsid w:val="00836DCC"/>
    <w:rsid w:val="00837615"/>
    <w:rsid w:val="00837D2C"/>
    <w:rsid w:val="00840377"/>
    <w:rsid w:val="0084176F"/>
    <w:rsid w:val="00841E59"/>
    <w:rsid w:val="0084219D"/>
    <w:rsid w:val="00844711"/>
    <w:rsid w:val="00844D4E"/>
    <w:rsid w:val="00844EC8"/>
    <w:rsid w:val="008470B1"/>
    <w:rsid w:val="0084793F"/>
    <w:rsid w:val="008502B9"/>
    <w:rsid w:val="00851169"/>
    <w:rsid w:val="00851428"/>
    <w:rsid w:val="008524C6"/>
    <w:rsid w:val="008525CE"/>
    <w:rsid w:val="00852F19"/>
    <w:rsid w:val="00854A59"/>
    <w:rsid w:val="00856C8E"/>
    <w:rsid w:val="0085717E"/>
    <w:rsid w:val="008576AB"/>
    <w:rsid w:val="008601DA"/>
    <w:rsid w:val="008603E4"/>
    <w:rsid w:val="00861D2D"/>
    <w:rsid w:val="00862DE6"/>
    <w:rsid w:val="00863635"/>
    <w:rsid w:val="00863836"/>
    <w:rsid w:val="00863CFC"/>
    <w:rsid w:val="008648AF"/>
    <w:rsid w:val="00864A5F"/>
    <w:rsid w:val="00865EEA"/>
    <w:rsid w:val="00867486"/>
    <w:rsid w:val="00867AD0"/>
    <w:rsid w:val="00867B12"/>
    <w:rsid w:val="00871517"/>
    <w:rsid w:val="00871C32"/>
    <w:rsid w:val="00871D81"/>
    <w:rsid w:val="008727FE"/>
    <w:rsid w:val="00873764"/>
    <w:rsid w:val="0087567B"/>
    <w:rsid w:val="00875772"/>
    <w:rsid w:val="008757AE"/>
    <w:rsid w:val="008758EA"/>
    <w:rsid w:val="008770BE"/>
    <w:rsid w:val="00880918"/>
    <w:rsid w:val="00883571"/>
    <w:rsid w:val="008846C5"/>
    <w:rsid w:val="00884C69"/>
    <w:rsid w:val="00884E46"/>
    <w:rsid w:val="0088561D"/>
    <w:rsid w:val="00885BF2"/>
    <w:rsid w:val="00885D6E"/>
    <w:rsid w:val="00890374"/>
    <w:rsid w:val="00892186"/>
    <w:rsid w:val="00893604"/>
    <w:rsid w:val="00895650"/>
    <w:rsid w:val="00895A72"/>
    <w:rsid w:val="008A0127"/>
    <w:rsid w:val="008A1CBD"/>
    <w:rsid w:val="008A393F"/>
    <w:rsid w:val="008A3C47"/>
    <w:rsid w:val="008A41EA"/>
    <w:rsid w:val="008A4367"/>
    <w:rsid w:val="008A44BD"/>
    <w:rsid w:val="008A47E1"/>
    <w:rsid w:val="008A4BD9"/>
    <w:rsid w:val="008A4C3A"/>
    <w:rsid w:val="008A4D05"/>
    <w:rsid w:val="008A542D"/>
    <w:rsid w:val="008A6087"/>
    <w:rsid w:val="008A681E"/>
    <w:rsid w:val="008A6EAF"/>
    <w:rsid w:val="008A71D6"/>
    <w:rsid w:val="008A74A2"/>
    <w:rsid w:val="008A7840"/>
    <w:rsid w:val="008B0856"/>
    <w:rsid w:val="008B50FB"/>
    <w:rsid w:val="008B5660"/>
    <w:rsid w:val="008B5D13"/>
    <w:rsid w:val="008B6102"/>
    <w:rsid w:val="008B7357"/>
    <w:rsid w:val="008B76EC"/>
    <w:rsid w:val="008B79D4"/>
    <w:rsid w:val="008B7B6B"/>
    <w:rsid w:val="008C0988"/>
    <w:rsid w:val="008C149D"/>
    <w:rsid w:val="008C19D5"/>
    <w:rsid w:val="008C2622"/>
    <w:rsid w:val="008C2F80"/>
    <w:rsid w:val="008C45FE"/>
    <w:rsid w:val="008D11AD"/>
    <w:rsid w:val="008D1F29"/>
    <w:rsid w:val="008D3937"/>
    <w:rsid w:val="008D429D"/>
    <w:rsid w:val="008D5190"/>
    <w:rsid w:val="008D5588"/>
    <w:rsid w:val="008D5B5A"/>
    <w:rsid w:val="008D5E11"/>
    <w:rsid w:val="008E246E"/>
    <w:rsid w:val="008E3CEB"/>
    <w:rsid w:val="008E417D"/>
    <w:rsid w:val="008E67CB"/>
    <w:rsid w:val="008F16BE"/>
    <w:rsid w:val="008F232B"/>
    <w:rsid w:val="008F2E4E"/>
    <w:rsid w:val="008F3541"/>
    <w:rsid w:val="008F47AF"/>
    <w:rsid w:val="008F4C9E"/>
    <w:rsid w:val="008F5307"/>
    <w:rsid w:val="008F71DD"/>
    <w:rsid w:val="00900A7F"/>
    <w:rsid w:val="0090220F"/>
    <w:rsid w:val="00902396"/>
    <w:rsid w:val="0090324C"/>
    <w:rsid w:val="0090481F"/>
    <w:rsid w:val="0090557A"/>
    <w:rsid w:val="00906955"/>
    <w:rsid w:val="00907CC8"/>
    <w:rsid w:val="009111A4"/>
    <w:rsid w:val="009117B4"/>
    <w:rsid w:val="009142CE"/>
    <w:rsid w:val="00914EBA"/>
    <w:rsid w:val="009168B5"/>
    <w:rsid w:val="00920242"/>
    <w:rsid w:val="009202AB"/>
    <w:rsid w:val="00921C01"/>
    <w:rsid w:val="00924758"/>
    <w:rsid w:val="00924B79"/>
    <w:rsid w:val="009253E9"/>
    <w:rsid w:val="00926847"/>
    <w:rsid w:val="00931374"/>
    <w:rsid w:val="00932619"/>
    <w:rsid w:val="00933667"/>
    <w:rsid w:val="00933A6E"/>
    <w:rsid w:val="00935ADF"/>
    <w:rsid w:val="00936942"/>
    <w:rsid w:val="00940A7E"/>
    <w:rsid w:val="00941298"/>
    <w:rsid w:val="00941923"/>
    <w:rsid w:val="00942A4B"/>
    <w:rsid w:val="00944F8A"/>
    <w:rsid w:val="009476E3"/>
    <w:rsid w:val="0094782B"/>
    <w:rsid w:val="0095017F"/>
    <w:rsid w:val="0095122B"/>
    <w:rsid w:val="00951B4F"/>
    <w:rsid w:val="009536DD"/>
    <w:rsid w:val="009539D3"/>
    <w:rsid w:val="00954123"/>
    <w:rsid w:val="00954489"/>
    <w:rsid w:val="009544EA"/>
    <w:rsid w:val="009554CB"/>
    <w:rsid w:val="009563B2"/>
    <w:rsid w:val="00960C5C"/>
    <w:rsid w:val="00961855"/>
    <w:rsid w:val="009627B1"/>
    <w:rsid w:val="00963B90"/>
    <w:rsid w:val="0096415C"/>
    <w:rsid w:val="00964972"/>
    <w:rsid w:val="0096654E"/>
    <w:rsid w:val="00966950"/>
    <w:rsid w:val="00967C14"/>
    <w:rsid w:val="00970612"/>
    <w:rsid w:val="00971ACB"/>
    <w:rsid w:val="00975C7E"/>
    <w:rsid w:val="0097673A"/>
    <w:rsid w:val="0097736C"/>
    <w:rsid w:val="00977F96"/>
    <w:rsid w:val="00980D98"/>
    <w:rsid w:val="00980DAE"/>
    <w:rsid w:val="00981E0C"/>
    <w:rsid w:val="00981EA0"/>
    <w:rsid w:val="00984AD4"/>
    <w:rsid w:val="00984D11"/>
    <w:rsid w:val="00987BC8"/>
    <w:rsid w:val="00987C8A"/>
    <w:rsid w:val="00990893"/>
    <w:rsid w:val="00991491"/>
    <w:rsid w:val="00991B75"/>
    <w:rsid w:val="00991F16"/>
    <w:rsid w:val="00992C1B"/>
    <w:rsid w:val="00993364"/>
    <w:rsid w:val="00994234"/>
    <w:rsid w:val="00995061"/>
    <w:rsid w:val="0099547A"/>
    <w:rsid w:val="009967FF"/>
    <w:rsid w:val="009A0CB9"/>
    <w:rsid w:val="009A14B5"/>
    <w:rsid w:val="009A24A2"/>
    <w:rsid w:val="009A599C"/>
    <w:rsid w:val="009A6861"/>
    <w:rsid w:val="009A6D2B"/>
    <w:rsid w:val="009A6DA4"/>
    <w:rsid w:val="009A7277"/>
    <w:rsid w:val="009B15BF"/>
    <w:rsid w:val="009B1831"/>
    <w:rsid w:val="009B270A"/>
    <w:rsid w:val="009B479D"/>
    <w:rsid w:val="009B4B64"/>
    <w:rsid w:val="009C005E"/>
    <w:rsid w:val="009C007E"/>
    <w:rsid w:val="009C199A"/>
    <w:rsid w:val="009C1ACA"/>
    <w:rsid w:val="009C3308"/>
    <w:rsid w:val="009C57C2"/>
    <w:rsid w:val="009C5A60"/>
    <w:rsid w:val="009C64A5"/>
    <w:rsid w:val="009C7009"/>
    <w:rsid w:val="009C7C3C"/>
    <w:rsid w:val="009D05E5"/>
    <w:rsid w:val="009D15FE"/>
    <w:rsid w:val="009D2BC0"/>
    <w:rsid w:val="009D33A3"/>
    <w:rsid w:val="009D3780"/>
    <w:rsid w:val="009D4012"/>
    <w:rsid w:val="009D417C"/>
    <w:rsid w:val="009D4745"/>
    <w:rsid w:val="009D490F"/>
    <w:rsid w:val="009D53B6"/>
    <w:rsid w:val="009D59D6"/>
    <w:rsid w:val="009D6957"/>
    <w:rsid w:val="009D6ED1"/>
    <w:rsid w:val="009E0516"/>
    <w:rsid w:val="009E4311"/>
    <w:rsid w:val="009E485E"/>
    <w:rsid w:val="009E7E4C"/>
    <w:rsid w:val="009F0A22"/>
    <w:rsid w:val="009F124A"/>
    <w:rsid w:val="009F12D6"/>
    <w:rsid w:val="009F1665"/>
    <w:rsid w:val="009F3106"/>
    <w:rsid w:val="009F37C9"/>
    <w:rsid w:val="009F56A2"/>
    <w:rsid w:val="009F5CC1"/>
    <w:rsid w:val="009F6343"/>
    <w:rsid w:val="009F6F32"/>
    <w:rsid w:val="009F7EAC"/>
    <w:rsid w:val="00A0024A"/>
    <w:rsid w:val="00A007BA"/>
    <w:rsid w:val="00A013E6"/>
    <w:rsid w:val="00A01E1C"/>
    <w:rsid w:val="00A020DF"/>
    <w:rsid w:val="00A02C96"/>
    <w:rsid w:val="00A02EE1"/>
    <w:rsid w:val="00A03A2C"/>
    <w:rsid w:val="00A05B6D"/>
    <w:rsid w:val="00A06864"/>
    <w:rsid w:val="00A06FE1"/>
    <w:rsid w:val="00A078EF"/>
    <w:rsid w:val="00A07A90"/>
    <w:rsid w:val="00A07D59"/>
    <w:rsid w:val="00A11632"/>
    <w:rsid w:val="00A12008"/>
    <w:rsid w:val="00A13311"/>
    <w:rsid w:val="00A13738"/>
    <w:rsid w:val="00A1450A"/>
    <w:rsid w:val="00A16F45"/>
    <w:rsid w:val="00A235C7"/>
    <w:rsid w:val="00A24942"/>
    <w:rsid w:val="00A27A67"/>
    <w:rsid w:val="00A27E6F"/>
    <w:rsid w:val="00A31DF1"/>
    <w:rsid w:val="00A32787"/>
    <w:rsid w:val="00A32DDE"/>
    <w:rsid w:val="00A33F27"/>
    <w:rsid w:val="00A34971"/>
    <w:rsid w:val="00A3642D"/>
    <w:rsid w:val="00A366B5"/>
    <w:rsid w:val="00A374A1"/>
    <w:rsid w:val="00A37B0D"/>
    <w:rsid w:val="00A40258"/>
    <w:rsid w:val="00A409FD"/>
    <w:rsid w:val="00A40D3A"/>
    <w:rsid w:val="00A41389"/>
    <w:rsid w:val="00A42EEC"/>
    <w:rsid w:val="00A42FDD"/>
    <w:rsid w:val="00A449C0"/>
    <w:rsid w:val="00A44FCE"/>
    <w:rsid w:val="00A4514B"/>
    <w:rsid w:val="00A46523"/>
    <w:rsid w:val="00A469FE"/>
    <w:rsid w:val="00A46C6C"/>
    <w:rsid w:val="00A47E2E"/>
    <w:rsid w:val="00A516AD"/>
    <w:rsid w:val="00A518EA"/>
    <w:rsid w:val="00A51914"/>
    <w:rsid w:val="00A51AC5"/>
    <w:rsid w:val="00A529F8"/>
    <w:rsid w:val="00A5338F"/>
    <w:rsid w:val="00A55CA3"/>
    <w:rsid w:val="00A5691B"/>
    <w:rsid w:val="00A5798C"/>
    <w:rsid w:val="00A6020E"/>
    <w:rsid w:val="00A6187F"/>
    <w:rsid w:val="00A62BAF"/>
    <w:rsid w:val="00A62CC1"/>
    <w:rsid w:val="00A63505"/>
    <w:rsid w:val="00A63A83"/>
    <w:rsid w:val="00A6651E"/>
    <w:rsid w:val="00A6758F"/>
    <w:rsid w:val="00A6762D"/>
    <w:rsid w:val="00A7011F"/>
    <w:rsid w:val="00A708F8"/>
    <w:rsid w:val="00A72374"/>
    <w:rsid w:val="00A7379D"/>
    <w:rsid w:val="00A73D8C"/>
    <w:rsid w:val="00A73EEE"/>
    <w:rsid w:val="00A741AD"/>
    <w:rsid w:val="00A7432C"/>
    <w:rsid w:val="00A74694"/>
    <w:rsid w:val="00A74CA7"/>
    <w:rsid w:val="00A7520C"/>
    <w:rsid w:val="00A75B3A"/>
    <w:rsid w:val="00A764CB"/>
    <w:rsid w:val="00A767EB"/>
    <w:rsid w:val="00A76930"/>
    <w:rsid w:val="00A76B58"/>
    <w:rsid w:val="00A775AA"/>
    <w:rsid w:val="00A80BBD"/>
    <w:rsid w:val="00A84034"/>
    <w:rsid w:val="00A8427C"/>
    <w:rsid w:val="00A84BEA"/>
    <w:rsid w:val="00A84EE1"/>
    <w:rsid w:val="00A862C8"/>
    <w:rsid w:val="00A863BD"/>
    <w:rsid w:val="00A86B8C"/>
    <w:rsid w:val="00A86B92"/>
    <w:rsid w:val="00A87C19"/>
    <w:rsid w:val="00A90646"/>
    <w:rsid w:val="00A91AFC"/>
    <w:rsid w:val="00A91DD4"/>
    <w:rsid w:val="00A91F8D"/>
    <w:rsid w:val="00A93A9B"/>
    <w:rsid w:val="00A955ED"/>
    <w:rsid w:val="00A963F9"/>
    <w:rsid w:val="00A9722E"/>
    <w:rsid w:val="00A97540"/>
    <w:rsid w:val="00AA21AD"/>
    <w:rsid w:val="00AA36AC"/>
    <w:rsid w:val="00AA43A6"/>
    <w:rsid w:val="00AA478A"/>
    <w:rsid w:val="00AA56C6"/>
    <w:rsid w:val="00AA5DA9"/>
    <w:rsid w:val="00AA7427"/>
    <w:rsid w:val="00AA7688"/>
    <w:rsid w:val="00AA77F5"/>
    <w:rsid w:val="00AB1550"/>
    <w:rsid w:val="00AB17D8"/>
    <w:rsid w:val="00AB211F"/>
    <w:rsid w:val="00AB237A"/>
    <w:rsid w:val="00AB2AC8"/>
    <w:rsid w:val="00AB346C"/>
    <w:rsid w:val="00AB37BD"/>
    <w:rsid w:val="00AB3D65"/>
    <w:rsid w:val="00AB4977"/>
    <w:rsid w:val="00AB5094"/>
    <w:rsid w:val="00AB5747"/>
    <w:rsid w:val="00AB62A4"/>
    <w:rsid w:val="00AB6AAA"/>
    <w:rsid w:val="00AB6EE2"/>
    <w:rsid w:val="00AB7AEE"/>
    <w:rsid w:val="00AC0B40"/>
    <w:rsid w:val="00AC0B7C"/>
    <w:rsid w:val="00AC2CE5"/>
    <w:rsid w:val="00AC2E1D"/>
    <w:rsid w:val="00AC36A9"/>
    <w:rsid w:val="00AC617C"/>
    <w:rsid w:val="00AC7A13"/>
    <w:rsid w:val="00AC7B2F"/>
    <w:rsid w:val="00AD0893"/>
    <w:rsid w:val="00AD1699"/>
    <w:rsid w:val="00AD21F9"/>
    <w:rsid w:val="00AD2DA0"/>
    <w:rsid w:val="00AD4493"/>
    <w:rsid w:val="00AD46B6"/>
    <w:rsid w:val="00AD6B59"/>
    <w:rsid w:val="00AE020B"/>
    <w:rsid w:val="00AE093C"/>
    <w:rsid w:val="00AE1CA8"/>
    <w:rsid w:val="00AE4C8D"/>
    <w:rsid w:val="00AE66B2"/>
    <w:rsid w:val="00AF2CD0"/>
    <w:rsid w:val="00AF45FF"/>
    <w:rsid w:val="00AF5535"/>
    <w:rsid w:val="00AF5918"/>
    <w:rsid w:val="00AF61E4"/>
    <w:rsid w:val="00AF6517"/>
    <w:rsid w:val="00B00A1E"/>
    <w:rsid w:val="00B01E2D"/>
    <w:rsid w:val="00B02259"/>
    <w:rsid w:val="00B02906"/>
    <w:rsid w:val="00B03127"/>
    <w:rsid w:val="00B03863"/>
    <w:rsid w:val="00B04EFD"/>
    <w:rsid w:val="00B06E38"/>
    <w:rsid w:val="00B071BF"/>
    <w:rsid w:val="00B072F7"/>
    <w:rsid w:val="00B07772"/>
    <w:rsid w:val="00B10B18"/>
    <w:rsid w:val="00B116D9"/>
    <w:rsid w:val="00B12471"/>
    <w:rsid w:val="00B12C0F"/>
    <w:rsid w:val="00B12C80"/>
    <w:rsid w:val="00B13154"/>
    <w:rsid w:val="00B136F2"/>
    <w:rsid w:val="00B137BF"/>
    <w:rsid w:val="00B13E80"/>
    <w:rsid w:val="00B14F5D"/>
    <w:rsid w:val="00B1728F"/>
    <w:rsid w:val="00B175B1"/>
    <w:rsid w:val="00B17753"/>
    <w:rsid w:val="00B2050A"/>
    <w:rsid w:val="00B20BAA"/>
    <w:rsid w:val="00B21196"/>
    <w:rsid w:val="00B2415A"/>
    <w:rsid w:val="00B241C9"/>
    <w:rsid w:val="00B249E1"/>
    <w:rsid w:val="00B2714E"/>
    <w:rsid w:val="00B27A41"/>
    <w:rsid w:val="00B32477"/>
    <w:rsid w:val="00B33319"/>
    <w:rsid w:val="00B33A0C"/>
    <w:rsid w:val="00B33CE5"/>
    <w:rsid w:val="00B33DB4"/>
    <w:rsid w:val="00B4054F"/>
    <w:rsid w:val="00B406EB"/>
    <w:rsid w:val="00B40F3F"/>
    <w:rsid w:val="00B415EF"/>
    <w:rsid w:val="00B4421B"/>
    <w:rsid w:val="00B44248"/>
    <w:rsid w:val="00B45695"/>
    <w:rsid w:val="00B45D5F"/>
    <w:rsid w:val="00B50EE1"/>
    <w:rsid w:val="00B52088"/>
    <w:rsid w:val="00B527E1"/>
    <w:rsid w:val="00B534F8"/>
    <w:rsid w:val="00B53F3E"/>
    <w:rsid w:val="00B5535C"/>
    <w:rsid w:val="00B571FF"/>
    <w:rsid w:val="00B5745A"/>
    <w:rsid w:val="00B61CFB"/>
    <w:rsid w:val="00B62446"/>
    <w:rsid w:val="00B625DE"/>
    <w:rsid w:val="00B62D78"/>
    <w:rsid w:val="00B6359A"/>
    <w:rsid w:val="00B63B16"/>
    <w:rsid w:val="00B655D0"/>
    <w:rsid w:val="00B65C6E"/>
    <w:rsid w:val="00B65CC6"/>
    <w:rsid w:val="00B65E69"/>
    <w:rsid w:val="00B66706"/>
    <w:rsid w:val="00B6686C"/>
    <w:rsid w:val="00B66FDF"/>
    <w:rsid w:val="00B702A7"/>
    <w:rsid w:val="00B7043E"/>
    <w:rsid w:val="00B70C74"/>
    <w:rsid w:val="00B71EBC"/>
    <w:rsid w:val="00B72E1B"/>
    <w:rsid w:val="00B731C9"/>
    <w:rsid w:val="00B736F7"/>
    <w:rsid w:val="00B74968"/>
    <w:rsid w:val="00B7671A"/>
    <w:rsid w:val="00B77612"/>
    <w:rsid w:val="00B808F8"/>
    <w:rsid w:val="00B834CA"/>
    <w:rsid w:val="00B83E40"/>
    <w:rsid w:val="00B85EB3"/>
    <w:rsid w:val="00B8650F"/>
    <w:rsid w:val="00B87EBA"/>
    <w:rsid w:val="00B9016E"/>
    <w:rsid w:val="00B9066E"/>
    <w:rsid w:val="00B91271"/>
    <w:rsid w:val="00B9131B"/>
    <w:rsid w:val="00B914CF"/>
    <w:rsid w:val="00B9288E"/>
    <w:rsid w:val="00B928D7"/>
    <w:rsid w:val="00B92E12"/>
    <w:rsid w:val="00B92EFA"/>
    <w:rsid w:val="00B94C18"/>
    <w:rsid w:val="00B9631E"/>
    <w:rsid w:val="00B96685"/>
    <w:rsid w:val="00B967A2"/>
    <w:rsid w:val="00BA07FF"/>
    <w:rsid w:val="00BA0B8C"/>
    <w:rsid w:val="00BA1D48"/>
    <w:rsid w:val="00BA2471"/>
    <w:rsid w:val="00BA2DA3"/>
    <w:rsid w:val="00BA3DE3"/>
    <w:rsid w:val="00BA49FA"/>
    <w:rsid w:val="00BA7A2B"/>
    <w:rsid w:val="00BB0528"/>
    <w:rsid w:val="00BB10DD"/>
    <w:rsid w:val="00BB1528"/>
    <w:rsid w:val="00BB1829"/>
    <w:rsid w:val="00BB2CC0"/>
    <w:rsid w:val="00BB2EAE"/>
    <w:rsid w:val="00BB3350"/>
    <w:rsid w:val="00BB56FA"/>
    <w:rsid w:val="00BC0DB0"/>
    <w:rsid w:val="00BC2A1F"/>
    <w:rsid w:val="00BC2C1E"/>
    <w:rsid w:val="00BC4010"/>
    <w:rsid w:val="00BC4070"/>
    <w:rsid w:val="00BD0D27"/>
    <w:rsid w:val="00BD11E5"/>
    <w:rsid w:val="00BD1E29"/>
    <w:rsid w:val="00BD1EAE"/>
    <w:rsid w:val="00BD2641"/>
    <w:rsid w:val="00BD48BE"/>
    <w:rsid w:val="00BD6500"/>
    <w:rsid w:val="00BD6808"/>
    <w:rsid w:val="00BD7E4C"/>
    <w:rsid w:val="00BE0A58"/>
    <w:rsid w:val="00BE155B"/>
    <w:rsid w:val="00BE2BFB"/>
    <w:rsid w:val="00BE2C3E"/>
    <w:rsid w:val="00BE3208"/>
    <w:rsid w:val="00BE3C0F"/>
    <w:rsid w:val="00BE75C2"/>
    <w:rsid w:val="00BE75CA"/>
    <w:rsid w:val="00BE7A1A"/>
    <w:rsid w:val="00BF073B"/>
    <w:rsid w:val="00BF0A26"/>
    <w:rsid w:val="00BF0F6C"/>
    <w:rsid w:val="00BF11FD"/>
    <w:rsid w:val="00BF1486"/>
    <w:rsid w:val="00BF1A62"/>
    <w:rsid w:val="00BF25B0"/>
    <w:rsid w:val="00BF3449"/>
    <w:rsid w:val="00BF4505"/>
    <w:rsid w:val="00BF61CE"/>
    <w:rsid w:val="00BF66FE"/>
    <w:rsid w:val="00C01087"/>
    <w:rsid w:val="00C018EB"/>
    <w:rsid w:val="00C033B7"/>
    <w:rsid w:val="00C03530"/>
    <w:rsid w:val="00C03E74"/>
    <w:rsid w:val="00C041B7"/>
    <w:rsid w:val="00C0454A"/>
    <w:rsid w:val="00C0462D"/>
    <w:rsid w:val="00C047AE"/>
    <w:rsid w:val="00C05BC3"/>
    <w:rsid w:val="00C108D6"/>
    <w:rsid w:val="00C124A4"/>
    <w:rsid w:val="00C13D29"/>
    <w:rsid w:val="00C15114"/>
    <w:rsid w:val="00C15CB4"/>
    <w:rsid w:val="00C1705D"/>
    <w:rsid w:val="00C20CDE"/>
    <w:rsid w:val="00C24970"/>
    <w:rsid w:val="00C256C5"/>
    <w:rsid w:val="00C25D6F"/>
    <w:rsid w:val="00C261D2"/>
    <w:rsid w:val="00C30EA1"/>
    <w:rsid w:val="00C31234"/>
    <w:rsid w:val="00C317FA"/>
    <w:rsid w:val="00C3265E"/>
    <w:rsid w:val="00C33136"/>
    <w:rsid w:val="00C33AB6"/>
    <w:rsid w:val="00C34BE0"/>
    <w:rsid w:val="00C35367"/>
    <w:rsid w:val="00C363DA"/>
    <w:rsid w:val="00C36A34"/>
    <w:rsid w:val="00C37A53"/>
    <w:rsid w:val="00C4166A"/>
    <w:rsid w:val="00C41B06"/>
    <w:rsid w:val="00C42999"/>
    <w:rsid w:val="00C4453D"/>
    <w:rsid w:val="00C45484"/>
    <w:rsid w:val="00C47360"/>
    <w:rsid w:val="00C4796E"/>
    <w:rsid w:val="00C50F33"/>
    <w:rsid w:val="00C52D40"/>
    <w:rsid w:val="00C54A64"/>
    <w:rsid w:val="00C57642"/>
    <w:rsid w:val="00C607BC"/>
    <w:rsid w:val="00C61103"/>
    <w:rsid w:val="00C61299"/>
    <w:rsid w:val="00C61865"/>
    <w:rsid w:val="00C61B4C"/>
    <w:rsid w:val="00C61F98"/>
    <w:rsid w:val="00C61FC0"/>
    <w:rsid w:val="00C63BF5"/>
    <w:rsid w:val="00C66E7A"/>
    <w:rsid w:val="00C6788F"/>
    <w:rsid w:val="00C679D0"/>
    <w:rsid w:val="00C67F2D"/>
    <w:rsid w:val="00C708A2"/>
    <w:rsid w:val="00C723C3"/>
    <w:rsid w:val="00C72E5F"/>
    <w:rsid w:val="00C735E0"/>
    <w:rsid w:val="00C76333"/>
    <w:rsid w:val="00C80136"/>
    <w:rsid w:val="00C81D47"/>
    <w:rsid w:val="00C82531"/>
    <w:rsid w:val="00C82AAD"/>
    <w:rsid w:val="00C82BE5"/>
    <w:rsid w:val="00C82CD0"/>
    <w:rsid w:val="00C835E7"/>
    <w:rsid w:val="00C8495E"/>
    <w:rsid w:val="00C856A6"/>
    <w:rsid w:val="00C85939"/>
    <w:rsid w:val="00C85C50"/>
    <w:rsid w:val="00C85DB7"/>
    <w:rsid w:val="00C85DEC"/>
    <w:rsid w:val="00C879D4"/>
    <w:rsid w:val="00C90439"/>
    <w:rsid w:val="00C90DA1"/>
    <w:rsid w:val="00C9148C"/>
    <w:rsid w:val="00C946E7"/>
    <w:rsid w:val="00C94E7E"/>
    <w:rsid w:val="00C968D7"/>
    <w:rsid w:val="00C97B6A"/>
    <w:rsid w:val="00CA16C3"/>
    <w:rsid w:val="00CA1F02"/>
    <w:rsid w:val="00CA2573"/>
    <w:rsid w:val="00CA2B04"/>
    <w:rsid w:val="00CA5669"/>
    <w:rsid w:val="00CA6279"/>
    <w:rsid w:val="00CA6993"/>
    <w:rsid w:val="00CB23E1"/>
    <w:rsid w:val="00CB2E17"/>
    <w:rsid w:val="00CB30A1"/>
    <w:rsid w:val="00CB51EA"/>
    <w:rsid w:val="00CB7341"/>
    <w:rsid w:val="00CB79FF"/>
    <w:rsid w:val="00CB7C12"/>
    <w:rsid w:val="00CC033F"/>
    <w:rsid w:val="00CC0A29"/>
    <w:rsid w:val="00CC2711"/>
    <w:rsid w:val="00CC3A90"/>
    <w:rsid w:val="00CC4011"/>
    <w:rsid w:val="00CC4312"/>
    <w:rsid w:val="00CC4BCB"/>
    <w:rsid w:val="00CC4CCA"/>
    <w:rsid w:val="00CC5401"/>
    <w:rsid w:val="00CC7FA8"/>
    <w:rsid w:val="00CD0DE3"/>
    <w:rsid w:val="00CD119E"/>
    <w:rsid w:val="00CD21D8"/>
    <w:rsid w:val="00CD3E65"/>
    <w:rsid w:val="00CD4103"/>
    <w:rsid w:val="00CD4405"/>
    <w:rsid w:val="00CD65F8"/>
    <w:rsid w:val="00CD6ECE"/>
    <w:rsid w:val="00CD736A"/>
    <w:rsid w:val="00CD7656"/>
    <w:rsid w:val="00CE40C8"/>
    <w:rsid w:val="00CE4786"/>
    <w:rsid w:val="00CE77AD"/>
    <w:rsid w:val="00CF0059"/>
    <w:rsid w:val="00CF0D13"/>
    <w:rsid w:val="00CF11AD"/>
    <w:rsid w:val="00CF1D22"/>
    <w:rsid w:val="00CF204D"/>
    <w:rsid w:val="00CF476C"/>
    <w:rsid w:val="00CF4B4F"/>
    <w:rsid w:val="00CF57F8"/>
    <w:rsid w:val="00CF5D2E"/>
    <w:rsid w:val="00D013A4"/>
    <w:rsid w:val="00D02C53"/>
    <w:rsid w:val="00D02DC5"/>
    <w:rsid w:val="00D04DE7"/>
    <w:rsid w:val="00D06022"/>
    <w:rsid w:val="00D06DDF"/>
    <w:rsid w:val="00D07791"/>
    <w:rsid w:val="00D10250"/>
    <w:rsid w:val="00D119AA"/>
    <w:rsid w:val="00D11A0E"/>
    <w:rsid w:val="00D12694"/>
    <w:rsid w:val="00D14AC0"/>
    <w:rsid w:val="00D151E8"/>
    <w:rsid w:val="00D17720"/>
    <w:rsid w:val="00D21275"/>
    <w:rsid w:val="00D21445"/>
    <w:rsid w:val="00D2174D"/>
    <w:rsid w:val="00D228B8"/>
    <w:rsid w:val="00D22A32"/>
    <w:rsid w:val="00D23678"/>
    <w:rsid w:val="00D2424B"/>
    <w:rsid w:val="00D2480E"/>
    <w:rsid w:val="00D25011"/>
    <w:rsid w:val="00D25890"/>
    <w:rsid w:val="00D25C32"/>
    <w:rsid w:val="00D26373"/>
    <w:rsid w:val="00D26D95"/>
    <w:rsid w:val="00D27002"/>
    <w:rsid w:val="00D272D3"/>
    <w:rsid w:val="00D27BEF"/>
    <w:rsid w:val="00D312DE"/>
    <w:rsid w:val="00D31759"/>
    <w:rsid w:val="00D31F88"/>
    <w:rsid w:val="00D32958"/>
    <w:rsid w:val="00D32B56"/>
    <w:rsid w:val="00D32C53"/>
    <w:rsid w:val="00D32EA1"/>
    <w:rsid w:val="00D3317F"/>
    <w:rsid w:val="00D33225"/>
    <w:rsid w:val="00D33705"/>
    <w:rsid w:val="00D345C1"/>
    <w:rsid w:val="00D40A66"/>
    <w:rsid w:val="00D40E15"/>
    <w:rsid w:val="00D41233"/>
    <w:rsid w:val="00D41453"/>
    <w:rsid w:val="00D420D5"/>
    <w:rsid w:val="00D4231B"/>
    <w:rsid w:val="00D43183"/>
    <w:rsid w:val="00D467E1"/>
    <w:rsid w:val="00D506D7"/>
    <w:rsid w:val="00D511A8"/>
    <w:rsid w:val="00D51369"/>
    <w:rsid w:val="00D51890"/>
    <w:rsid w:val="00D53216"/>
    <w:rsid w:val="00D546B6"/>
    <w:rsid w:val="00D55439"/>
    <w:rsid w:val="00D575FE"/>
    <w:rsid w:val="00D57695"/>
    <w:rsid w:val="00D613EC"/>
    <w:rsid w:val="00D6362B"/>
    <w:rsid w:val="00D6483B"/>
    <w:rsid w:val="00D65911"/>
    <w:rsid w:val="00D66B8D"/>
    <w:rsid w:val="00D6703A"/>
    <w:rsid w:val="00D7023B"/>
    <w:rsid w:val="00D7044D"/>
    <w:rsid w:val="00D729B3"/>
    <w:rsid w:val="00D72AFA"/>
    <w:rsid w:val="00D754DC"/>
    <w:rsid w:val="00D7649C"/>
    <w:rsid w:val="00D7697A"/>
    <w:rsid w:val="00D769B7"/>
    <w:rsid w:val="00D80004"/>
    <w:rsid w:val="00D84C72"/>
    <w:rsid w:val="00D8561F"/>
    <w:rsid w:val="00D857C1"/>
    <w:rsid w:val="00D9073B"/>
    <w:rsid w:val="00D91AC7"/>
    <w:rsid w:val="00D936A8"/>
    <w:rsid w:val="00D93E0E"/>
    <w:rsid w:val="00D95DF3"/>
    <w:rsid w:val="00D95E76"/>
    <w:rsid w:val="00D97ADE"/>
    <w:rsid w:val="00DA0B92"/>
    <w:rsid w:val="00DA1B57"/>
    <w:rsid w:val="00DA1C78"/>
    <w:rsid w:val="00DA3A46"/>
    <w:rsid w:val="00DA5B4E"/>
    <w:rsid w:val="00DA63D8"/>
    <w:rsid w:val="00DA79DF"/>
    <w:rsid w:val="00DA7E9E"/>
    <w:rsid w:val="00DB084F"/>
    <w:rsid w:val="00DB1260"/>
    <w:rsid w:val="00DB134F"/>
    <w:rsid w:val="00DB1A2E"/>
    <w:rsid w:val="00DB1DFF"/>
    <w:rsid w:val="00DB21A4"/>
    <w:rsid w:val="00DB33B7"/>
    <w:rsid w:val="00DB3A1A"/>
    <w:rsid w:val="00DB470F"/>
    <w:rsid w:val="00DB5CC7"/>
    <w:rsid w:val="00DB724D"/>
    <w:rsid w:val="00DB7C33"/>
    <w:rsid w:val="00DB7C36"/>
    <w:rsid w:val="00DC0547"/>
    <w:rsid w:val="00DC067F"/>
    <w:rsid w:val="00DC0B0D"/>
    <w:rsid w:val="00DC2D1B"/>
    <w:rsid w:val="00DC3B7E"/>
    <w:rsid w:val="00DC4E9E"/>
    <w:rsid w:val="00DC509A"/>
    <w:rsid w:val="00DC53A8"/>
    <w:rsid w:val="00DD0D14"/>
    <w:rsid w:val="00DD2724"/>
    <w:rsid w:val="00DD3433"/>
    <w:rsid w:val="00DD3D3A"/>
    <w:rsid w:val="00DD3E80"/>
    <w:rsid w:val="00DD42A2"/>
    <w:rsid w:val="00DD584B"/>
    <w:rsid w:val="00DE0C3F"/>
    <w:rsid w:val="00DE244A"/>
    <w:rsid w:val="00DE3C49"/>
    <w:rsid w:val="00DE4581"/>
    <w:rsid w:val="00DE5F61"/>
    <w:rsid w:val="00DE61C2"/>
    <w:rsid w:val="00DE6EFC"/>
    <w:rsid w:val="00DF03F2"/>
    <w:rsid w:val="00DF0BCF"/>
    <w:rsid w:val="00DF2D57"/>
    <w:rsid w:val="00DF30F7"/>
    <w:rsid w:val="00DF3221"/>
    <w:rsid w:val="00DF3272"/>
    <w:rsid w:val="00DF3D1F"/>
    <w:rsid w:val="00DF5A4B"/>
    <w:rsid w:val="00DF5D76"/>
    <w:rsid w:val="00DF6F30"/>
    <w:rsid w:val="00E01764"/>
    <w:rsid w:val="00E0372C"/>
    <w:rsid w:val="00E04B6D"/>
    <w:rsid w:val="00E052CE"/>
    <w:rsid w:val="00E05656"/>
    <w:rsid w:val="00E05767"/>
    <w:rsid w:val="00E066C4"/>
    <w:rsid w:val="00E07EF4"/>
    <w:rsid w:val="00E12B6A"/>
    <w:rsid w:val="00E12FCE"/>
    <w:rsid w:val="00E14120"/>
    <w:rsid w:val="00E15240"/>
    <w:rsid w:val="00E15655"/>
    <w:rsid w:val="00E16089"/>
    <w:rsid w:val="00E17221"/>
    <w:rsid w:val="00E17927"/>
    <w:rsid w:val="00E20BD5"/>
    <w:rsid w:val="00E218A1"/>
    <w:rsid w:val="00E226A0"/>
    <w:rsid w:val="00E23017"/>
    <w:rsid w:val="00E23B2C"/>
    <w:rsid w:val="00E2440D"/>
    <w:rsid w:val="00E264AE"/>
    <w:rsid w:val="00E270D7"/>
    <w:rsid w:val="00E301C0"/>
    <w:rsid w:val="00E30B1F"/>
    <w:rsid w:val="00E31C81"/>
    <w:rsid w:val="00E32481"/>
    <w:rsid w:val="00E3251E"/>
    <w:rsid w:val="00E359B7"/>
    <w:rsid w:val="00E35BBB"/>
    <w:rsid w:val="00E412F3"/>
    <w:rsid w:val="00E4155D"/>
    <w:rsid w:val="00E415FF"/>
    <w:rsid w:val="00E42C4B"/>
    <w:rsid w:val="00E445DC"/>
    <w:rsid w:val="00E46E2A"/>
    <w:rsid w:val="00E47061"/>
    <w:rsid w:val="00E47180"/>
    <w:rsid w:val="00E5009E"/>
    <w:rsid w:val="00E50885"/>
    <w:rsid w:val="00E51559"/>
    <w:rsid w:val="00E53E22"/>
    <w:rsid w:val="00E566EF"/>
    <w:rsid w:val="00E56C32"/>
    <w:rsid w:val="00E57173"/>
    <w:rsid w:val="00E57435"/>
    <w:rsid w:val="00E579F1"/>
    <w:rsid w:val="00E600FC"/>
    <w:rsid w:val="00E60EC3"/>
    <w:rsid w:val="00E61541"/>
    <w:rsid w:val="00E61AB0"/>
    <w:rsid w:val="00E62316"/>
    <w:rsid w:val="00E64DA0"/>
    <w:rsid w:val="00E652BB"/>
    <w:rsid w:val="00E66432"/>
    <w:rsid w:val="00E67083"/>
    <w:rsid w:val="00E7116F"/>
    <w:rsid w:val="00E72151"/>
    <w:rsid w:val="00E747A8"/>
    <w:rsid w:val="00E75809"/>
    <w:rsid w:val="00E762EA"/>
    <w:rsid w:val="00E76BDD"/>
    <w:rsid w:val="00E80B01"/>
    <w:rsid w:val="00E80B02"/>
    <w:rsid w:val="00E81F37"/>
    <w:rsid w:val="00E81F3E"/>
    <w:rsid w:val="00E82993"/>
    <w:rsid w:val="00E84ADA"/>
    <w:rsid w:val="00E864C6"/>
    <w:rsid w:val="00E87E66"/>
    <w:rsid w:val="00E87F59"/>
    <w:rsid w:val="00E90EE7"/>
    <w:rsid w:val="00E91B5B"/>
    <w:rsid w:val="00E925D8"/>
    <w:rsid w:val="00E941D2"/>
    <w:rsid w:val="00E943ED"/>
    <w:rsid w:val="00E94A55"/>
    <w:rsid w:val="00E9597F"/>
    <w:rsid w:val="00E95E24"/>
    <w:rsid w:val="00E9706F"/>
    <w:rsid w:val="00E971CC"/>
    <w:rsid w:val="00E97910"/>
    <w:rsid w:val="00EA0C52"/>
    <w:rsid w:val="00EA1337"/>
    <w:rsid w:val="00EA1BF0"/>
    <w:rsid w:val="00EA24A1"/>
    <w:rsid w:val="00EA25EB"/>
    <w:rsid w:val="00EA2873"/>
    <w:rsid w:val="00EA2D02"/>
    <w:rsid w:val="00EA2D66"/>
    <w:rsid w:val="00EA2F80"/>
    <w:rsid w:val="00EA4AFA"/>
    <w:rsid w:val="00EA4CE3"/>
    <w:rsid w:val="00EA4CFA"/>
    <w:rsid w:val="00EA530C"/>
    <w:rsid w:val="00EA6E69"/>
    <w:rsid w:val="00EA77E7"/>
    <w:rsid w:val="00EB1DF6"/>
    <w:rsid w:val="00EB210D"/>
    <w:rsid w:val="00EB27FE"/>
    <w:rsid w:val="00EB6634"/>
    <w:rsid w:val="00EB70F6"/>
    <w:rsid w:val="00EC143C"/>
    <w:rsid w:val="00EC1C8B"/>
    <w:rsid w:val="00EC2A64"/>
    <w:rsid w:val="00EC3262"/>
    <w:rsid w:val="00EC32C7"/>
    <w:rsid w:val="00EC3392"/>
    <w:rsid w:val="00EC5209"/>
    <w:rsid w:val="00EC7644"/>
    <w:rsid w:val="00EC7661"/>
    <w:rsid w:val="00ED08F2"/>
    <w:rsid w:val="00ED0A63"/>
    <w:rsid w:val="00ED11F4"/>
    <w:rsid w:val="00ED1850"/>
    <w:rsid w:val="00ED33F4"/>
    <w:rsid w:val="00ED5BE3"/>
    <w:rsid w:val="00ED5CDF"/>
    <w:rsid w:val="00ED6BA1"/>
    <w:rsid w:val="00EE33ED"/>
    <w:rsid w:val="00EE3745"/>
    <w:rsid w:val="00EE57C7"/>
    <w:rsid w:val="00EE6CF3"/>
    <w:rsid w:val="00EE70B7"/>
    <w:rsid w:val="00EE7557"/>
    <w:rsid w:val="00EE7C0B"/>
    <w:rsid w:val="00EF04DD"/>
    <w:rsid w:val="00EF0627"/>
    <w:rsid w:val="00EF06FE"/>
    <w:rsid w:val="00EF0F83"/>
    <w:rsid w:val="00EF213A"/>
    <w:rsid w:val="00EF6028"/>
    <w:rsid w:val="00EF727D"/>
    <w:rsid w:val="00EF7510"/>
    <w:rsid w:val="00F022EA"/>
    <w:rsid w:val="00F025D8"/>
    <w:rsid w:val="00F02C16"/>
    <w:rsid w:val="00F037AF"/>
    <w:rsid w:val="00F045D0"/>
    <w:rsid w:val="00F046CE"/>
    <w:rsid w:val="00F0494B"/>
    <w:rsid w:val="00F04EE1"/>
    <w:rsid w:val="00F07CA8"/>
    <w:rsid w:val="00F10758"/>
    <w:rsid w:val="00F11580"/>
    <w:rsid w:val="00F12D71"/>
    <w:rsid w:val="00F1406E"/>
    <w:rsid w:val="00F14BB8"/>
    <w:rsid w:val="00F15077"/>
    <w:rsid w:val="00F15104"/>
    <w:rsid w:val="00F163EC"/>
    <w:rsid w:val="00F2389D"/>
    <w:rsid w:val="00F23C75"/>
    <w:rsid w:val="00F24031"/>
    <w:rsid w:val="00F24A51"/>
    <w:rsid w:val="00F25BBF"/>
    <w:rsid w:val="00F271B7"/>
    <w:rsid w:val="00F306A9"/>
    <w:rsid w:val="00F32342"/>
    <w:rsid w:val="00F324DC"/>
    <w:rsid w:val="00F34CDD"/>
    <w:rsid w:val="00F355FE"/>
    <w:rsid w:val="00F35F8E"/>
    <w:rsid w:val="00F360F0"/>
    <w:rsid w:val="00F362BC"/>
    <w:rsid w:val="00F37D9E"/>
    <w:rsid w:val="00F37E38"/>
    <w:rsid w:val="00F4005E"/>
    <w:rsid w:val="00F401E9"/>
    <w:rsid w:val="00F4043B"/>
    <w:rsid w:val="00F4256D"/>
    <w:rsid w:val="00F4267E"/>
    <w:rsid w:val="00F44A71"/>
    <w:rsid w:val="00F44C24"/>
    <w:rsid w:val="00F44E4E"/>
    <w:rsid w:val="00F4630C"/>
    <w:rsid w:val="00F50553"/>
    <w:rsid w:val="00F50669"/>
    <w:rsid w:val="00F50C4E"/>
    <w:rsid w:val="00F50E07"/>
    <w:rsid w:val="00F51056"/>
    <w:rsid w:val="00F51064"/>
    <w:rsid w:val="00F523D9"/>
    <w:rsid w:val="00F53F3F"/>
    <w:rsid w:val="00F5481E"/>
    <w:rsid w:val="00F55233"/>
    <w:rsid w:val="00F556E5"/>
    <w:rsid w:val="00F574D3"/>
    <w:rsid w:val="00F57729"/>
    <w:rsid w:val="00F603BF"/>
    <w:rsid w:val="00F638A0"/>
    <w:rsid w:val="00F675C3"/>
    <w:rsid w:val="00F7304E"/>
    <w:rsid w:val="00F73A3A"/>
    <w:rsid w:val="00F73FE6"/>
    <w:rsid w:val="00F746DA"/>
    <w:rsid w:val="00F758F5"/>
    <w:rsid w:val="00F75CCC"/>
    <w:rsid w:val="00F811DC"/>
    <w:rsid w:val="00F82221"/>
    <w:rsid w:val="00F82C36"/>
    <w:rsid w:val="00F83305"/>
    <w:rsid w:val="00F841D4"/>
    <w:rsid w:val="00F850D0"/>
    <w:rsid w:val="00F8545D"/>
    <w:rsid w:val="00F85709"/>
    <w:rsid w:val="00F85E29"/>
    <w:rsid w:val="00F90552"/>
    <w:rsid w:val="00F90A87"/>
    <w:rsid w:val="00F90DF6"/>
    <w:rsid w:val="00F91B9F"/>
    <w:rsid w:val="00F93DEE"/>
    <w:rsid w:val="00F93E64"/>
    <w:rsid w:val="00F956B5"/>
    <w:rsid w:val="00F965F9"/>
    <w:rsid w:val="00F96933"/>
    <w:rsid w:val="00FA03AC"/>
    <w:rsid w:val="00FA0A7C"/>
    <w:rsid w:val="00FA14BB"/>
    <w:rsid w:val="00FA38B3"/>
    <w:rsid w:val="00FA3FD4"/>
    <w:rsid w:val="00FA49B0"/>
    <w:rsid w:val="00FA4CB5"/>
    <w:rsid w:val="00FA6068"/>
    <w:rsid w:val="00FA61A8"/>
    <w:rsid w:val="00FA7078"/>
    <w:rsid w:val="00FB0106"/>
    <w:rsid w:val="00FB1394"/>
    <w:rsid w:val="00FB173D"/>
    <w:rsid w:val="00FB3AFB"/>
    <w:rsid w:val="00FB553F"/>
    <w:rsid w:val="00FB57FC"/>
    <w:rsid w:val="00FB608B"/>
    <w:rsid w:val="00FB62FD"/>
    <w:rsid w:val="00FB6FFD"/>
    <w:rsid w:val="00FC03F2"/>
    <w:rsid w:val="00FC0CA0"/>
    <w:rsid w:val="00FC1DB6"/>
    <w:rsid w:val="00FC2508"/>
    <w:rsid w:val="00FC2624"/>
    <w:rsid w:val="00FC4E20"/>
    <w:rsid w:val="00FC5F91"/>
    <w:rsid w:val="00FC6871"/>
    <w:rsid w:val="00FC7ED0"/>
    <w:rsid w:val="00FD064F"/>
    <w:rsid w:val="00FD0C21"/>
    <w:rsid w:val="00FD0E45"/>
    <w:rsid w:val="00FD1886"/>
    <w:rsid w:val="00FD1C1D"/>
    <w:rsid w:val="00FD27C8"/>
    <w:rsid w:val="00FD29CD"/>
    <w:rsid w:val="00FD63E0"/>
    <w:rsid w:val="00FD6437"/>
    <w:rsid w:val="00FD71B8"/>
    <w:rsid w:val="00FE15D1"/>
    <w:rsid w:val="00FE2BBF"/>
    <w:rsid w:val="00FE339D"/>
    <w:rsid w:val="00FE4AD2"/>
    <w:rsid w:val="00FE554B"/>
    <w:rsid w:val="00FE5D76"/>
    <w:rsid w:val="00FE79F0"/>
    <w:rsid w:val="00FE7A26"/>
    <w:rsid w:val="00FF0230"/>
    <w:rsid w:val="00FF1B5B"/>
    <w:rsid w:val="00FF1D45"/>
    <w:rsid w:val="00FF5EC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0A371"/>
  <w15:docId w15:val="{DF8EB0CA-DB75-4BD4-8400-19A3D04F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69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5A6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87E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C95"/>
    <w:pPr>
      <w:ind w:left="720"/>
      <w:contextualSpacing/>
    </w:pPr>
  </w:style>
  <w:style w:type="character" w:customStyle="1" w:styleId="jss737">
    <w:name w:val="jss737"/>
    <w:basedOn w:val="DefaultParagraphFont"/>
    <w:rsid w:val="00456966"/>
  </w:style>
  <w:style w:type="character" w:customStyle="1" w:styleId="jss2025">
    <w:name w:val="jss2025"/>
    <w:basedOn w:val="DefaultParagraphFont"/>
    <w:rsid w:val="00E95E24"/>
  </w:style>
  <w:style w:type="character" w:styleId="Hyperlink">
    <w:name w:val="Hyperlink"/>
    <w:basedOn w:val="DefaultParagraphFont"/>
    <w:uiPriority w:val="99"/>
    <w:unhideWhenUsed/>
    <w:rsid w:val="00CE4786"/>
    <w:rPr>
      <w:color w:val="0563C1" w:themeColor="hyperlink"/>
      <w:u w:val="single"/>
    </w:rPr>
  </w:style>
  <w:style w:type="character" w:customStyle="1" w:styleId="jss1362">
    <w:name w:val="jss1362"/>
    <w:basedOn w:val="DefaultParagraphFont"/>
    <w:rsid w:val="00AD0893"/>
  </w:style>
  <w:style w:type="character" w:customStyle="1" w:styleId="jss736">
    <w:name w:val="jss736"/>
    <w:basedOn w:val="DefaultParagraphFont"/>
    <w:rsid w:val="005D78C8"/>
  </w:style>
  <w:style w:type="character" w:styleId="PlaceholderText">
    <w:name w:val="Placeholder Text"/>
    <w:basedOn w:val="DefaultParagraphFont"/>
    <w:uiPriority w:val="99"/>
    <w:semiHidden/>
    <w:rsid w:val="00806BE1"/>
    <w:rPr>
      <w:color w:val="808080"/>
    </w:rPr>
  </w:style>
  <w:style w:type="table" w:styleId="TableGrid">
    <w:name w:val="Table Grid"/>
    <w:basedOn w:val="TableNormal"/>
    <w:uiPriority w:val="39"/>
    <w:rsid w:val="00D14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s2024">
    <w:name w:val="jss2024"/>
    <w:basedOn w:val="DefaultParagraphFont"/>
    <w:rsid w:val="00375F9B"/>
  </w:style>
  <w:style w:type="paragraph" w:styleId="Header">
    <w:name w:val="header"/>
    <w:basedOn w:val="Normal"/>
    <w:link w:val="HeaderChar"/>
    <w:uiPriority w:val="99"/>
    <w:unhideWhenUsed/>
    <w:rsid w:val="002D0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9F5"/>
  </w:style>
  <w:style w:type="paragraph" w:styleId="Footer">
    <w:name w:val="footer"/>
    <w:basedOn w:val="Normal"/>
    <w:link w:val="FooterChar"/>
    <w:uiPriority w:val="99"/>
    <w:unhideWhenUsed/>
    <w:rsid w:val="002D0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9F5"/>
  </w:style>
  <w:style w:type="paragraph" w:customStyle="1" w:styleId="Default">
    <w:name w:val="Default"/>
    <w:rsid w:val="00FB553F"/>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Heading1Char">
    <w:name w:val="Heading 1 Char"/>
    <w:basedOn w:val="DefaultParagraphFont"/>
    <w:link w:val="Heading1"/>
    <w:uiPriority w:val="9"/>
    <w:rsid w:val="005A690D"/>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5A690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87EBA"/>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371947"/>
    <w:rPr>
      <w:color w:val="605E5C"/>
      <w:shd w:val="clear" w:color="auto" w:fill="E1DFDD"/>
    </w:rPr>
  </w:style>
  <w:style w:type="paragraph" w:styleId="Revision">
    <w:name w:val="Revision"/>
    <w:hidden/>
    <w:uiPriority w:val="99"/>
    <w:semiHidden/>
    <w:rsid w:val="00BE155B"/>
    <w:pPr>
      <w:spacing w:after="0" w:line="240" w:lineRule="auto"/>
    </w:pPr>
  </w:style>
  <w:style w:type="character" w:styleId="CommentReference">
    <w:name w:val="annotation reference"/>
    <w:basedOn w:val="DefaultParagraphFont"/>
    <w:uiPriority w:val="99"/>
    <w:semiHidden/>
    <w:unhideWhenUsed/>
    <w:rsid w:val="00BE155B"/>
    <w:rPr>
      <w:sz w:val="16"/>
      <w:szCs w:val="16"/>
    </w:rPr>
  </w:style>
  <w:style w:type="paragraph" w:styleId="CommentText">
    <w:name w:val="annotation text"/>
    <w:basedOn w:val="Normal"/>
    <w:link w:val="CommentTextChar"/>
    <w:uiPriority w:val="99"/>
    <w:unhideWhenUsed/>
    <w:rsid w:val="00BE155B"/>
    <w:pPr>
      <w:spacing w:line="240" w:lineRule="auto"/>
    </w:pPr>
    <w:rPr>
      <w:sz w:val="20"/>
      <w:szCs w:val="20"/>
    </w:rPr>
  </w:style>
  <w:style w:type="character" w:customStyle="1" w:styleId="CommentTextChar">
    <w:name w:val="Comment Text Char"/>
    <w:basedOn w:val="DefaultParagraphFont"/>
    <w:link w:val="CommentText"/>
    <w:uiPriority w:val="99"/>
    <w:rsid w:val="00BE155B"/>
    <w:rPr>
      <w:sz w:val="20"/>
      <w:szCs w:val="20"/>
    </w:rPr>
  </w:style>
  <w:style w:type="paragraph" w:styleId="CommentSubject">
    <w:name w:val="annotation subject"/>
    <w:basedOn w:val="CommentText"/>
    <w:next w:val="CommentText"/>
    <w:link w:val="CommentSubjectChar"/>
    <w:uiPriority w:val="99"/>
    <w:semiHidden/>
    <w:unhideWhenUsed/>
    <w:rsid w:val="00BE155B"/>
    <w:rPr>
      <w:b/>
      <w:bCs/>
    </w:rPr>
  </w:style>
  <w:style w:type="character" w:customStyle="1" w:styleId="CommentSubjectChar">
    <w:name w:val="Comment Subject Char"/>
    <w:basedOn w:val="CommentTextChar"/>
    <w:link w:val="CommentSubject"/>
    <w:uiPriority w:val="99"/>
    <w:semiHidden/>
    <w:rsid w:val="00BE155B"/>
    <w:rPr>
      <w:b/>
      <w:bCs/>
      <w:sz w:val="20"/>
      <w:szCs w:val="20"/>
    </w:rPr>
  </w:style>
  <w:style w:type="paragraph" w:styleId="BalloonText">
    <w:name w:val="Balloon Text"/>
    <w:basedOn w:val="Normal"/>
    <w:link w:val="BalloonTextChar"/>
    <w:uiPriority w:val="99"/>
    <w:semiHidden/>
    <w:unhideWhenUsed/>
    <w:rsid w:val="00054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578"/>
    <w:rPr>
      <w:rFonts w:ascii="Segoe UI" w:hAnsi="Segoe UI" w:cs="Segoe UI"/>
      <w:sz w:val="18"/>
      <w:szCs w:val="18"/>
    </w:rPr>
  </w:style>
  <w:style w:type="character" w:customStyle="1" w:styleId="UnresolvedMention2">
    <w:name w:val="Unresolved Mention2"/>
    <w:basedOn w:val="DefaultParagraphFont"/>
    <w:uiPriority w:val="99"/>
    <w:semiHidden/>
    <w:unhideWhenUsed/>
    <w:rsid w:val="00D31759"/>
    <w:rPr>
      <w:color w:val="605E5C"/>
      <w:shd w:val="clear" w:color="auto" w:fill="E1DFDD"/>
    </w:rPr>
  </w:style>
  <w:style w:type="character" w:customStyle="1" w:styleId="anchor-text">
    <w:name w:val="anchor-text"/>
    <w:basedOn w:val="DefaultParagraphFont"/>
    <w:rsid w:val="00604C52"/>
  </w:style>
  <w:style w:type="character" w:customStyle="1" w:styleId="nlmarticle-title">
    <w:name w:val="nlm_article-title"/>
    <w:basedOn w:val="DefaultParagraphFont"/>
    <w:rsid w:val="001C4059"/>
  </w:style>
  <w:style w:type="paragraph" w:styleId="NormalWeb">
    <w:name w:val="Normal (Web)"/>
    <w:basedOn w:val="Normal"/>
    <w:uiPriority w:val="99"/>
    <w:semiHidden/>
    <w:unhideWhenUsed/>
    <w:rsid w:val="001C405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C4059"/>
    <w:rPr>
      <w:b/>
      <w:bCs/>
    </w:rPr>
  </w:style>
  <w:style w:type="paragraph" w:customStyle="1" w:styleId="dx-doi">
    <w:name w:val="dx-doi"/>
    <w:basedOn w:val="Normal"/>
    <w:rsid w:val="003333C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3">
    <w:name w:val="Unresolved Mention3"/>
    <w:basedOn w:val="DefaultParagraphFont"/>
    <w:uiPriority w:val="99"/>
    <w:semiHidden/>
    <w:unhideWhenUsed/>
    <w:rsid w:val="003333CD"/>
    <w:rPr>
      <w:color w:val="605E5C"/>
      <w:shd w:val="clear" w:color="auto" w:fill="E1DFDD"/>
    </w:rPr>
  </w:style>
  <w:style w:type="character" w:customStyle="1" w:styleId="article-headerdoilabel">
    <w:name w:val="article-header__doi__label"/>
    <w:basedOn w:val="DefaultParagraphFont"/>
    <w:rsid w:val="001C7E45"/>
  </w:style>
  <w:style w:type="character" w:customStyle="1" w:styleId="bkciteavail">
    <w:name w:val="bk_cite_avail"/>
    <w:basedOn w:val="DefaultParagraphFont"/>
    <w:rsid w:val="00E0372C"/>
  </w:style>
  <w:style w:type="character" w:customStyle="1" w:styleId="UnresolvedMention4">
    <w:name w:val="Unresolved Mention4"/>
    <w:basedOn w:val="DefaultParagraphFont"/>
    <w:uiPriority w:val="99"/>
    <w:semiHidden/>
    <w:unhideWhenUsed/>
    <w:rsid w:val="00544241"/>
    <w:rPr>
      <w:color w:val="605E5C"/>
      <w:shd w:val="clear" w:color="auto" w:fill="E1DFDD"/>
    </w:rPr>
  </w:style>
  <w:style w:type="character" w:customStyle="1" w:styleId="doi">
    <w:name w:val="doi"/>
    <w:basedOn w:val="DefaultParagraphFont"/>
    <w:rsid w:val="002C7BCF"/>
  </w:style>
  <w:style w:type="character" w:customStyle="1" w:styleId="fm-citation-ids-label">
    <w:name w:val="fm-citation-ids-label"/>
    <w:basedOn w:val="DefaultParagraphFont"/>
    <w:rsid w:val="002C7BCF"/>
  </w:style>
  <w:style w:type="character" w:customStyle="1" w:styleId="UnresolvedMention5">
    <w:name w:val="Unresolved Mention5"/>
    <w:basedOn w:val="DefaultParagraphFont"/>
    <w:uiPriority w:val="99"/>
    <w:semiHidden/>
    <w:unhideWhenUsed/>
    <w:rsid w:val="0073205A"/>
    <w:rPr>
      <w:color w:val="605E5C"/>
      <w:shd w:val="clear" w:color="auto" w:fill="E1DFDD"/>
    </w:rPr>
  </w:style>
  <w:style w:type="character" w:customStyle="1" w:styleId="UnresolvedMention6">
    <w:name w:val="Unresolved Mention6"/>
    <w:basedOn w:val="DefaultParagraphFont"/>
    <w:uiPriority w:val="99"/>
    <w:semiHidden/>
    <w:unhideWhenUsed/>
    <w:rsid w:val="009A6861"/>
    <w:rPr>
      <w:color w:val="605E5C"/>
      <w:shd w:val="clear" w:color="auto" w:fill="E1DFDD"/>
    </w:rPr>
  </w:style>
  <w:style w:type="character" w:customStyle="1" w:styleId="UnresolvedMention7">
    <w:name w:val="Unresolved Mention7"/>
    <w:basedOn w:val="DefaultParagraphFont"/>
    <w:uiPriority w:val="99"/>
    <w:semiHidden/>
    <w:unhideWhenUsed/>
    <w:rsid w:val="000D3868"/>
    <w:rPr>
      <w:color w:val="605E5C"/>
      <w:shd w:val="clear" w:color="auto" w:fill="E1DFDD"/>
    </w:rPr>
  </w:style>
  <w:style w:type="character" w:customStyle="1" w:styleId="UnresolvedMention8">
    <w:name w:val="Unresolved Mention8"/>
    <w:basedOn w:val="DefaultParagraphFont"/>
    <w:uiPriority w:val="99"/>
    <w:semiHidden/>
    <w:unhideWhenUsed/>
    <w:rsid w:val="00B83E40"/>
    <w:rPr>
      <w:color w:val="605E5C"/>
      <w:shd w:val="clear" w:color="auto" w:fill="E1DFDD"/>
    </w:rPr>
  </w:style>
  <w:style w:type="character" w:customStyle="1" w:styleId="UnresolvedMention9">
    <w:name w:val="Unresolved Mention9"/>
    <w:basedOn w:val="DefaultParagraphFont"/>
    <w:uiPriority w:val="99"/>
    <w:semiHidden/>
    <w:unhideWhenUsed/>
    <w:rsid w:val="00181BEC"/>
    <w:rPr>
      <w:color w:val="605E5C"/>
      <w:shd w:val="clear" w:color="auto" w:fill="E1DFDD"/>
    </w:rPr>
  </w:style>
  <w:style w:type="paragraph" w:styleId="FootnoteText">
    <w:name w:val="footnote text"/>
    <w:basedOn w:val="Normal"/>
    <w:link w:val="FootnoteTextChar"/>
    <w:uiPriority w:val="99"/>
    <w:semiHidden/>
    <w:unhideWhenUsed/>
    <w:rsid w:val="001C0F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FD6"/>
    <w:rPr>
      <w:sz w:val="20"/>
      <w:szCs w:val="20"/>
    </w:rPr>
  </w:style>
  <w:style w:type="character" w:styleId="FootnoteReference">
    <w:name w:val="footnote reference"/>
    <w:basedOn w:val="DefaultParagraphFont"/>
    <w:uiPriority w:val="99"/>
    <w:semiHidden/>
    <w:unhideWhenUsed/>
    <w:rsid w:val="001C0FD6"/>
    <w:rPr>
      <w:vertAlign w:val="superscript"/>
    </w:rPr>
  </w:style>
  <w:style w:type="paragraph" w:customStyle="1" w:styleId="TableContents">
    <w:name w:val="Table Contents"/>
    <w:basedOn w:val="Normal"/>
    <w:qFormat/>
    <w:pPr>
      <w:suppressLineNumbers/>
      <w:suppressAutoHyphens/>
    </w:pPr>
    <w:rPr>
      <w:rFonts w:cs="Times New Roman"/>
      <w:lang w:val="en-US"/>
    </w:rPr>
  </w:style>
  <w:style w:type="paragraph" w:customStyle="1" w:styleId="EndNoteBibliographyTitle">
    <w:name w:val="EndNote Bibliography Title"/>
    <w:basedOn w:val="Normal"/>
    <w:link w:val="EndNoteBibliographyTitleChar"/>
    <w:rsid w:val="00C0462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0462D"/>
    <w:rPr>
      <w:rFonts w:ascii="Calibri" w:hAnsi="Calibri" w:cs="Calibri"/>
      <w:noProof/>
      <w:lang w:val="en-US"/>
    </w:rPr>
  </w:style>
  <w:style w:type="paragraph" w:customStyle="1" w:styleId="EndNoteBibliography">
    <w:name w:val="EndNote Bibliography"/>
    <w:basedOn w:val="Normal"/>
    <w:link w:val="EndNoteBibliographyChar"/>
    <w:rsid w:val="00C0462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C0462D"/>
    <w:rPr>
      <w:rFonts w:ascii="Calibri" w:hAnsi="Calibri" w:cs="Calibri"/>
      <w:noProof/>
      <w:lang w:val="en-US"/>
    </w:rPr>
  </w:style>
  <w:style w:type="character" w:styleId="FollowedHyperlink">
    <w:name w:val="FollowedHyperlink"/>
    <w:basedOn w:val="DefaultParagraphFont"/>
    <w:uiPriority w:val="99"/>
    <w:semiHidden/>
    <w:unhideWhenUsed/>
    <w:rsid w:val="00254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357517">
      <w:bodyDiv w:val="1"/>
      <w:marLeft w:val="0"/>
      <w:marRight w:val="0"/>
      <w:marTop w:val="0"/>
      <w:marBottom w:val="0"/>
      <w:divBdr>
        <w:top w:val="none" w:sz="0" w:space="0" w:color="auto"/>
        <w:left w:val="none" w:sz="0" w:space="0" w:color="auto"/>
        <w:bottom w:val="none" w:sz="0" w:space="0" w:color="auto"/>
        <w:right w:val="none" w:sz="0" w:space="0" w:color="auto"/>
      </w:divBdr>
    </w:div>
    <w:div w:id="642664405">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harmtech.com/view/takeda-s-subcutaneous-immunoglobulin-receives-fda-approval-for-maintenance-therapy-of-rare-neuromuscular-disor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jddst.2023.10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F89A6C-6CDB-4072-8042-1C8EC7C9DBED}">
  <we:reference id="wa104382081" version="1.35.0.0" store="en-US" storeType="OMEX"/>
  <we:alternateReferences>
    <we:reference id="wa104382081" version="1.35.0.0" store="en-US" storeType="OMEX"/>
  </we:alternateReferences>
  <we:properties>
    <we:property name="MENDELEY_CITATIONS" value="[{&quot;citationID&quot;:&quot;MENDELEY_CITATION_61aae582-63be-4828-95c9-3e93ebd21818&quot;,&quot;properties&quot;:{&quot;noteIndex&quot;:0},&quot;isEdited&quot;:false,&quot;manualOverride&quot;:{&quot;citeprocText&quot;:&quot;(Calkins, 2021)&quot;,&quot;isManuallyOverridden&quot;:false,&quot;manualOverrideText&quot;:&quot;&quot;},&quot;citationItems&quot;:[{&quot;id&quot;:&quot;5481fbd3-6964-3562-9ed6-ce5afd9bda80&quot;,&quot;itemData&quot;:{&quot;DOI&quot;:&quot;10.1016/J.PRETEYERES.2021.100953&quot;,&quot;ISSN&quot;:&quot;1350-9462&quot;,&quot;PMID&quot;:&quot;33640464&quot;,&quot;abstract&quot;:&quot;Glaucoma causes loss of vision through degeneration of the retinal ganglion cell (RGC) projection to the brain. The disease is characterized by sensitivity to intraocular pressure (IOP) conveyed at the optic nerve head, through which RGC axons pass unmyelinated to form the optic nerve. From this point, a pathogenic triumvirate comprising inflammatory, oxidative, and metabolic stress influence both proximal structures in the retina and distal structures in the optic projection. This review focuses on metabolic stress and how the optic projection may compensate through novel adaptive mechanisms to protect excitatory signaling to the brain. In the retina and proximal nerve head, the unmyelinated RGC axon segment is energy-inefficient, which leads to increased demand for adenosine-5′-triphosphate (ATP) at the risk of vulnerability to Ca2+-related metabolic and oxidative pressure. This vulnerability may underlie the bidirectional nature of progression. However, recent evidence highlights that the optic projection in glaucoma is not passive but rather demonstrates adaptive processes that may push back against neurodegeneration. In the retina, even as synaptic and dendritic pruning ensues, early progression involves enhanced excitability of RGCs. Enhancement involves depolarization of the resting membrane potential and increased response to light, independent of RGC morphological type. This response is axogenic, arising from increased levels and translocation of voltage-gated sodium channels (NaV) in the unmyelinated segment. During this same early period, large-scale networks of gap-junction coupled astrocytes redistribute metabolic resources to the optic projection stressed by elevated IOP to slow loss of axon function. This redistribution may reflect more local remodeling, as astrocyte processes respond to focal metabolic duress by boosting glycogen turnover in response to axonal activity in an effort to promote survival of the healthiest axons. Both enhanced excitability and metabolic redistribution are transient, indicating that the same adaptive mechanisms that apparently serve to slow progression ultimately may be too expensive for the system to sustain over longer periods.&quot;,&quot;author&quot;:[{&quot;dropping-particle&quot;:&quot;&quot;,&quot;family&quot;:&quot;Calkins&quot;,&quot;given&quot;:&quot;David J.&quot;,&quot;non-dropping-particle&quot;:&quot;&quot;,&quot;parse-names&quot;:false,&quot;suffix&quot;:&quot;&quot;}],&quot;container-title&quot;:&quot;Progress in Retinal and Eye Research&quot;,&quot;id&quot;:&quot;5481fbd3-6964-3562-9ed6-ce5afd9bda80&quot;,&quot;issued&quot;:{&quot;date-parts&quot;:[[&quot;2021&quot;,&quot;9&quot;,&quot;1&quot;]]},&quot;page&quot;:&quot;100953&quot;,&quot;publisher&quot;:&quot;Pergamon&quot;,&quot;title&quot;:&quot;Adaptive responses to neurodegenerative stress in glaucoma&quot;,&quot;type&quot;:&quot;article-journal&quot;,&quot;volume&quot;:&quot;84&quot;,&quot;container-title-short&quot;:&quot;&quot;},&quot;uris&quot;:[&quot;http://www.mendeley.com/documents/?uuid=5481fbd3-6964-3562-9ed6-ce5afd9bda80&quot;],&quot;isTemporary&quot;:false,&quot;legacyDesktopId&quot;:&quot;5481fbd3-6964-3562-9ed6-ce5afd9bda80&quot;}],&quot;citationTag&quot;:&quot;MENDELEY_CITATION_v3_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&quot;},{&quot;citationID&quot;:&quot;MENDELEY_CITATION_063b1c25-dbe9-4c96-af7b-a3757c09f74d&quot;,&quot;properties&quot;:{&quot;noteIndex&quot;:0},&quot;isEdited&quot;:false,&quot;manualOverride&quot;:{&quot;citeprocText&quot;:&quot;(Tezel, 2021)&quot;,&quot;isManuallyOverridden&quot;:false,&quot;manualOverrideText&quot;:&quot;&quot;},&quot;citationItems&quot;:[{&quot;id&quot;:&quot;87c2bd55-66d7-3446-a59a-486d0cbfa8d4&quot;,&quot;itemData&quot;:{&quot;DOI&quot;:&quot;10.1016/J.PRETEYERES.2021.100998&quot;,&quot;ISSN&quot;:&quot;1350-9462&quot;,&quot;abstract&quot;:&quot;Neuroinflammation relying on the inflammatory responses of glial cells has emerged as an impactful component of the multifactorial etiology of neurodegeneration in glaucoma. It has become increasingly evident that despite early adaptive and reparative features of glial responses, prolonged reactivity of the resident glia, along with the peripheral immune cells, create widespread toxicity to retinal ganglion cell (RGC) axons, somas, and synapses. As much as the synchronized responses of astrocytes and microglia to glaucoma-related stress or neuron injury, their bi-directional interactions are critical to build and amplify neuroinflammation and to dictate the neurodegenerative outcome. Although distinct molecular programs regulate somatic and axonal degeneration in glaucoma, inhibition of neurodegenerative inflammation can provide a broadly beneficial treatment strategy to rescue RGC integrity and function. Since inflammatory toxicity and mitochondrial dysfunction are converging etiological paths that can boost each other and feed into a vicious cycle, anti-inflammatory treatments may also offer a multi-target potential. This review presents an overview of the current knowledge on neuroinflammation in glaucoma with particular emphasis on the cell-intrinsic and cell-extrinsic factors involved in the reciprocal regulation of glial responses, the interdependence between inflammatory and mitochondrial routes of neurodegeneration, and the research aspects inspiring for prospective immunomodulatory treatments. With the advent of powerful technologies, ongoing research on molecular and functional characteristics of glial responses is expected to accumulate more comprehensive and complementary information and to rapidly move the field forward to safe and effective modulation of the glial pro-inflammatory activities, while restoring or augmenting the glial immune-regulatory and neurosupport functions.&quot;,&quot;author&quot;:[{&quot;dropping-particle&quot;:&quot;&quot;,&quot;family&quot;:&quot;Tezel&quot;,&quot;given&quot;:&quot;Gülgün&quot;,&quot;non-dropping-particle&quot;:&quot;&quot;,&quot;parse-names&quot;:false,&quot;suffix&quot;:&quot;&quot;}],&quot;container-title&quot;:&quot;Progress in Retinal and Eye Research&quot;,&quot;id&quot;:&quot;87c2bd55-66d7-3446-a59a-486d0cbfa8d4&quot;,&quot;issued&quot;:{&quot;date-parts&quot;:[[&quot;2021&quot;,&quot;8&quot;,&quot;1&quot;]]},&quot;page&quot;:&quot;100998&quot;,&quot;publisher&quot;:&quot;Pergamon&quot;,&quot;title&quot;:&quot;Molecular regulation of neuroinflammation in glaucoma: Current knowledge and the ongoing search for new treatment targets&quot;,&quot;type&quot;:&quot;article-journal&quot;,&quot;container-title-short&quot;:&quot;&quot;},&quot;uris&quot;:[&quot;http://www.mendeley.com/documents/?uuid=87c2bd55-66d7-3446-a59a-486d0cbfa8d4&quot;],&quot;isTemporary&quot;:false,&quot;legacyDesktopId&quot;:&quot;87c2bd55-66d7-3446-a59a-486d0cbfa8d4&quot;}],&quot;citationTag&quot;:&quot;MENDELEY_CITATION_v3_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&quot;},{&quot;citationID&quot;:&quot;MENDELEY_CITATION_4c676d12-31cd-4679-91e2-f953dd8d1db3&quot;,&quot;properties&quot;:{&quot;noteIndex&quot;:0},&quot;isEdited&quot;:false,&quot;manualOverride&quot;:{&quot;citeprocText&quot;:&quot;(Calkins, 2021)&quot;,&quot;isManuallyOverridden&quot;:false,&quot;manualOverrideText&quot;:&quot;&quot;},&quot;citationItems&quot;:[{&quot;id&quot;:&quot;5481fbd3-6964-3562-9ed6-ce5afd9bda80&quot;,&quot;itemData&quot;:{&quot;DOI&quot;:&quot;10.1016/J.PRETEYERES.2021.100953&quot;,&quot;ISSN&quot;:&quot;1350-9462&quot;,&quot;PMID&quot;:&quot;33640464&quot;,&quot;abstract&quot;:&quot;Glaucoma causes loss of vision through degeneration of the retinal ganglion cell (RGC) projection to the brain. The disease is characterized by sensitivity to intraocular pressure (IOP) conveyed at the optic nerve head, through which RGC axons pass unmyelinated to form the optic nerve. From this point, a pathogenic triumvirate comprising inflammatory, oxidative, and metabolic stress influence both proximal structures in the retina and distal structures in the optic projection. This review focuses on metabolic stress and how the optic projection may compensate through novel adaptive mechanisms to protect excitatory signaling to the brain. In the retina and proximal nerve head, the unmyelinated RGC axon segment is energy-inefficient, which leads to increased demand for adenosine-5′-triphosphate (ATP) at the risk of vulnerability to Ca2+-related metabolic and oxidative pressure. This vulnerability may underlie the bidirectional nature of progression. However, recent evidence highlights that the optic projection in glaucoma is not passive but rather demonstrates adaptive processes that may push back against neurodegeneration. In the retina, even as synaptic and dendritic pruning ensues, early progression involves enhanced excitability of RGCs. Enhancement involves depolarization of the resting membrane potential and increased response to light, independent of RGC morphological type. This response is axogenic, arising from increased levels and translocation of voltage-gated sodium channels (NaV) in the unmyelinated segment. During this same early period, large-scale networks of gap-junction coupled astrocytes redistribute metabolic resources to the optic projection stressed by elevated IOP to slow loss of axon function. This redistribution may reflect more local remodeling, as astrocyte processes respond to focal metabolic duress by boosting glycogen turnover in response to axonal activity in an effort to promote survival of the healthiest axons. Both enhanced excitability and metabolic redistribution are transient, indicating that the same adaptive mechanisms that apparently serve to slow progression ultimately may be too expensive for the system to sustain over longer periods.&quot;,&quot;author&quot;:[{&quot;dropping-particle&quot;:&quot;&quot;,&quot;family&quot;:&quot;Calkins&quot;,&quot;given&quot;:&quot;David J.&quot;,&quot;non-dropping-particle&quot;:&quot;&quot;,&quot;parse-names&quot;:false,&quot;suffix&quot;:&quot;&quot;}],&quot;container-title&quot;:&quot;Progress in Retinal and Eye Research&quot;,&quot;id&quot;:&quot;5481fbd3-6964-3562-9ed6-ce5afd9bda80&quot;,&quot;issued&quot;:{&quot;date-parts&quot;:[[&quot;2021&quot;,&quot;9&quot;,&quot;1&quot;]]},&quot;page&quot;:&quot;100953&quot;,&quot;publisher&quot;:&quot;Pergamon&quot;,&quot;title&quot;:&quot;Adaptive responses to neurodegenerative stress in glaucoma&quot;,&quot;type&quot;:&quot;article-journal&quot;,&quot;volume&quot;:&quot;84&quot;,&quot;container-title-short&quot;:&quot;&quot;},&quot;uris&quot;:[&quot;http://www.mendeley.com/documents/?uuid=5481fbd3-6964-3562-9ed6-ce5afd9bda80&quot;],&quot;isTemporary&quot;:false,&quot;legacyDesktopId&quot;:&quot;5481fbd3-6964-3562-9ed6-ce5afd9bda80&quot;}],&quot;citationTag&quot;:&quot;MENDELEY_CITATION_v3_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&quot;},{&quot;citationID&quot;:&quot;MENDELEY_CITATION_be5cc2ef-1139-45fa-b68f-2772712f2edc&quot;,&quot;properties&quot;:{&quot;noteIndex&quot;:0},&quot;isEdited&quot;:false,&quot;manualOverride&quot;:{&quot;citeprocText&quot;:&quot;(Tezel, 2021)&quot;,&quot;isManuallyOverridden&quot;:false,&quot;manualOverrideText&quot;:&quot;&quot;},&quot;citationItems&quot;:[{&quot;id&quot;:&quot;87c2bd55-66d7-3446-a59a-486d0cbfa8d4&quot;,&quot;itemData&quot;:{&quot;DOI&quot;:&quot;10.1016/J.PRETEYERES.2021.100998&quot;,&quot;ISSN&quot;:&quot;1350-9462&quot;,&quot;abstract&quot;:&quot;Neuroinflammation relying on the inflammatory responses of glial cells has emerged as an impactful component of the multifactorial etiology of neurodegeneration in glaucoma. It has become increasingly evident that despite early adaptive and reparative features of glial responses, prolonged reactivity of the resident glia, along with the peripheral immune cells, create widespread toxicity to retinal ganglion cell (RGC) axons, somas, and synapses. As much as the synchronized responses of astrocytes and microglia to glaucoma-related stress or neuron injury, their bi-directional interactions are critical to build and amplify neuroinflammation and to dictate the neurodegenerative outcome. Although distinct molecular programs regulate somatic and axonal degeneration in glaucoma, inhibition of neurodegenerative inflammation can provide a broadly beneficial treatment strategy to rescue RGC integrity and function. Since inflammatory toxicity and mitochondrial dysfunction are converging etiological paths that can boost each other and feed into a vicious cycle, anti-inflammatory treatments may also offer a multi-target potential. This review presents an overview of the current knowledge on neuroinflammation in glaucoma with particular emphasis on the cell-intrinsic and cell-extrinsic factors involved in the reciprocal regulation of glial responses, the interdependence between inflammatory and mitochondrial routes of neurodegeneration, and the research aspects inspiring for prospective immunomodulatory treatments. With the advent of powerful technologies, ongoing research on molecular and functional characteristics of glial responses is expected to accumulate more comprehensive and complementary information and to rapidly move the field forward to safe and effective modulation of the glial pro-inflammatory activities, while restoring or augmenting the glial immune-regulatory and neurosupport functions.&quot;,&quot;author&quot;:[{&quot;dropping-particle&quot;:&quot;&quot;,&quot;family&quot;:&quot;Tezel&quot;,&quot;given&quot;:&quot;Gülgün&quot;,&quot;non-dropping-particle&quot;:&quot;&quot;,&quot;parse-names&quot;:false,&quot;suffix&quot;:&quot;&quot;}],&quot;container-title&quot;:&quot;Progress in Retinal and Eye Research&quot;,&quot;id&quot;:&quot;87c2bd55-66d7-3446-a59a-486d0cbfa8d4&quot;,&quot;issued&quot;:{&quot;date-parts&quot;:[[&quot;2021&quot;,&quot;8&quot;,&quot;1&quot;]]},&quot;page&quot;:&quot;100998&quot;,&quot;publisher&quot;:&quot;Pergamon&quot;,&quot;title&quot;:&quot;Molecular regulation of neuroinflammation in glaucoma: Current knowledge and the ongoing search for new treatment targets&quot;,&quot;type&quot;:&quot;article-journal&quot;,&quot;container-title-short&quot;:&quot;&quot;},&quot;uris&quot;:[&quot;http://www.mendeley.com/documents/?uuid=87c2bd55-66d7-3446-a59a-486d0cbfa8d4&quot;],&quot;isTemporary&quot;:false,&quot;legacyDesktopId&quot;:&quot;87c2bd55-66d7-3446-a59a-486d0cbfa8d4&quot;}],&quot;citationTag&quot;:&quot;MENDELEY_CITATION_v3_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&quot;},{&quot;citationID&quot;:&quot;MENDELEY_CITATION_bb8d8d6a-0a32-47d8-9fe0-2e8b71c6ff5b&quot;,&quot;properties&quot;:{&quot;noteIndex&quot;:0},&quot;isEdited&quot;:false,&quot;manualOverride&quot;:{&quot;citeprocText&quot;:&quot;(Dastjerdi et al., 2021)&quot;,&quot;isManuallyOverridden&quot;:false,&quot;manualOverrideText&quot;:&quot;&quot;},&quot;citationItems&quot;:[{&quot;id&quot;:&quot;29d6ee8c-58c2-3991-b2a7-0a2ba4904540&quot;,&quot;itemData&quot;:{&quot;DOI&quot;:&quot;10.1016/J.IJENGSCI.2020.103414&quot;,&quot;ISSN&quot;:&quot;0020-7225&quot;,&quot;abstract&quot;:&quot;A new mechanical and analytical models of the human eye is presented in order to study Glaucoma disease and its complications. Mechanical modeling of the human eye is performed with a hollow sphere under internal pressure. The first-order shear deformation theory is used to obtain the governing equations of the model, which are the set of partial differential equations. The nonlinear von Kármán assumption is considered for strain field to obtain the more precise results. The viscoelastic effects on the material structure of the eye are also considered to be more consistent with the results. The obtained governing equations and boundary conditions are solved using Semi-Analytical Polynomial Method. The results are studied for Glaucoma and the effects of this disease on the patient's vision as well as the temporary and permanent deformities caused in the patient's eyeball are further investigated. The modeling and information obtained from this study can help clinicians to provide more appropriate therapeutic strategies. Stress concentration can be identified in the eyeball tissue of patients suffering from Glaucoma using the simulations presented in this study. Given the generality of the proposed model, not only Glaucoma disease but also a wide range of eye diseases can be studied.&quot;,&quot;author&quot;:[{&quot;dropping-particle&quot;:&quot;&quot;,&quot;family&quot;:&quot;Dastjerdi&quot;,&quot;given&quot;:&quot;Shahriar&quot;,&quot;non-dropping-particle&quot;:&quot;&quot;,&quot;parse-names&quot;:false,&quot;suffix&quot;:&quot;&quot;},{&quot;dropping-particle&quot;:&quot;&quot;,&quot;family&quot;:&quot;Akgöz&quot;,&quot;given&quot;:&quot;Bekir&quot;,&quot;non-dropping-particle&quot;:&quot;&quot;,&quot;parse-names&quot;:false,&quot;suffix&quot;:&quot;&quot;},{&quot;dropping-particle&quot;:&quot;&quot;,&quot;family&quot;:&quot;Civalek&quot;,&quot;given&quot;:&quot;Ömer&quot;,&quot;non-dropping-particle&quot;:&quot;&quot;,&quot;parse-names&quot;:false,&quot;suffix&quot;:&quot;&quot;}],&quot;container-title&quot;:&quot;International Journal of Engineering Science&quot;,&quot;id&quot;:&quot;29d6ee8c-58c2-3991-b2a7-0a2ba4904540&quot;,&quot;issued&quot;:{&quot;date-parts&quot;:[[&quot;2021&quot;,&quot;1&quot;,&quot;1&quot;]]},&quot;page&quot;:&quot;103414&quot;,&quot;publisher&quot;:&quot;Pergamon&quot;,&quot;title&quot;:&quot;On the shell model for human eye in Glaucoma disease&quot;,&quot;type&quot;:&quot;article-journal&quot;,&quot;volume&quot;:&quot;158&quot;,&quot;container-title-short&quot;:&quot;&quot;},&quot;uris&quot;:[&quot;http://www.mendeley.com/documents/?uuid=29d6ee8c-58c2-3991-b2a7-0a2ba4904540&quot;],&quot;isTemporary&quot;:false,&quot;legacyDesktopId&quot;:&quot;29d6ee8c-58c2-3991-b2a7-0a2ba4904540&quot;}],&quot;citationTag&quot;:&quot;MENDELEY_CITATION_v3_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&quot;},{&quot;citationID&quot;:&quot;MENDELEY_CITATION_7ae48f12-72b8-4c34-80f2-d5f597c315c1&quot;,&quot;properties&quot;:{&quot;noteIndex&quot;:0},&quot;isEdited&quot;:false,&quot;manualOverride&quot;:{&quot;citeprocText&quot;:&quot;(Calkins, 2021)&quot;,&quot;isManuallyOverridden&quot;:false,&quot;manualOverrideText&quot;:&quot;&quot;},&quot;citationItems&quot;:[{&quot;id&quot;:&quot;5481fbd3-6964-3562-9ed6-ce5afd9bda80&quot;,&quot;itemData&quot;:{&quot;DOI&quot;:&quot;10.1016/J.PRETEYERES.2021.100953&quot;,&quot;ISSN&quot;:&quot;1350-9462&quot;,&quot;PMID&quot;:&quot;33640464&quot;,&quot;abstract&quot;:&quot;Glaucoma causes loss of vision through degeneration of the retinal ganglion cell (RGC) projection to the brain. The disease is characterized by sensitivity to intraocular pressure (IOP) conveyed at the optic nerve head, through which RGC axons pass unmyelinated to form the optic nerve. From this point, a pathogenic triumvirate comprising inflammatory, oxidative, and metabolic stress influence both proximal structures in the retina and distal structures in the optic projection. This review focuses on metabolic stress and how the optic projection may compensate through novel adaptive mechanisms to protect excitatory signaling to the brain. In the retina and proximal nerve head, the unmyelinated RGC axon segment is energy-inefficient, which leads to increased demand for adenosine-5′-triphosphate (ATP) at the risk of vulnerability to Ca2+-related metabolic and oxidative pressure. This vulnerability may underlie the bidirectional nature of progression. However, recent evidence highlights that the optic projection in glaucoma is not passive but rather demonstrates adaptive processes that may push back against neurodegeneration. In the retina, even as synaptic and dendritic pruning ensues, early progression involves enhanced excitability of RGCs. Enhancement involves depolarization of the resting membrane potential and increased response to light, independent of RGC morphological type. This response is axogenic, arising from increased levels and translocation of voltage-gated sodium channels (NaV) in the unmyelinated segment. During this same early period, large-scale networks of gap-junction coupled astrocytes redistribute metabolic resources to the optic projection stressed by elevated IOP to slow loss of axon function. This redistribution may reflect more local remodeling, as astrocyte processes respond to focal metabolic duress by boosting glycogen turnover in response to axonal activity in an effort to promote survival of the healthiest axons. Both enhanced excitability and metabolic redistribution are transient, indicating that the same adaptive mechanisms that apparently serve to slow progression ultimately may be too expensive for the system to sustain over longer periods.&quot;,&quot;author&quot;:[{&quot;dropping-particle&quot;:&quot;&quot;,&quot;family&quot;:&quot;Calkins&quot;,&quot;given&quot;:&quot;David J.&quot;,&quot;non-dropping-particle&quot;:&quot;&quot;,&quot;parse-names&quot;:false,&quot;suffix&quot;:&quot;&quot;}],&quot;container-title&quot;:&quot;Progress in Retinal and Eye Research&quot;,&quot;id&quot;:&quot;5481fbd3-6964-3562-9ed6-ce5afd9bda80&quot;,&quot;issued&quot;:{&quot;date-parts&quot;:[[&quot;2021&quot;,&quot;9&quot;,&quot;1&quot;]]},&quot;page&quot;:&quot;100953&quot;,&quot;publisher&quot;:&quot;Pergamon&quot;,&quot;title&quot;:&quot;Adaptive responses to neurodegenerative stress in glaucoma&quot;,&quot;type&quot;:&quot;article-journal&quot;,&quot;volume&quot;:&quot;84&quot;,&quot;container-title-short&quot;:&quot;&quot;},&quot;uris&quot;:[&quot;http://www.mendeley.com/documents/?uuid=5481fbd3-6964-3562-9ed6-ce5afd9bda80&quot;],&quot;isTemporary&quot;:false,&quot;legacyDesktopId&quot;:&quot;5481fbd3-6964-3562-9ed6-ce5afd9bda80&quot;}],&quot;citationTag&quot;:&quot;MENDELEY_CITATION_v3_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&quot;},{&quot;citationID&quot;:&quot;MENDELEY_CITATION_61702b67-2392-4574-8afa-8fbce0279f51&quot;,&quot;properties&quot;:{&quot;noteIndex&quot;:0},&quot;isEdited&quot;:false,&quot;manualOverride&quot;:{&quot;citeprocText&quot;:&quot;(Tezel, 2021)&quot;,&quot;isManuallyOverridden&quot;:false,&quot;manualOverrideText&quot;:&quot;&quot;},&quot;citationItems&quot;:[{&quot;id&quot;:&quot;87c2bd55-66d7-3446-a59a-486d0cbfa8d4&quot;,&quot;itemData&quot;:{&quot;DOI&quot;:&quot;10.1016/J.PRETEYERES.2021.100998&quot;,&quot;ISSN&quot;:&quot;1350-9462&quot;,&quot;abstract&quot;:&quot;Neuroinflammation relying on the inflammatory responses of glial cells has emerged as an impactful component of the multifactorial etiology of neurodegeneration in glaucoma. It has become increasingly evident that despite early adaptive and reparative features of glial responses, prolonged reactivity of the resident glia, along with the peripheral immune cells, create widespread toxicity to retinal ganglion cell (RGC) axons, somas, and synapses. As much as the synchronized responses of astrocytes and microglia to glaucoma-related stress or neuron injury, their bi-directional interactions are critical to build and amplify neuroinflammation and to dictate the neurodegenerative outcome. Although distinct molecular programs regulate somatic and axonal degeneration in glaucoma, inhibition of neurodegenerative inflammation can provide a broadly beneficial treatment strategy to rescue RGC integrity and function. Since inflammatory toxicity and mitochondrial dysfunction are converging etiological paths that can boost each other and feed into a vicious cycle, anti-inflammatory treatments may also offer a multi-target potential. This review presents an overview of the current knowledge on neuroinflammation in glaucoma with particular emphasis on the cell-intrinsic and cell-extrinsic factors involved in the reciprocal regulation of glial responses, the interdependence between inflammatory and mitochondrial routes of neurodegeneration, and the research aspects inspiring for prospective immunomodulatory treatments. With the advent of powerful technologies, ongoing research on molecular and functional characteristics of glial responses is expected to accumulate more comprehensive and complementary information and to rapidly move the field forward to safe and effective modulation of the glial pro-inflammatory activities, while restoring or augmenting the glial immune-regulatory and neurosupport functions.&quot;,&quot;author&quot;:[{&quot;dropping-particle&quot;:&quot;&quot;,&quot;family&quot;:&quot;Tezel&quot;,&quot;given&quot;:&quot;Gülgün&quot;,&quot;non-dropping-particle&quot;:&quot;&quot;,&quot;parse-names&quot;:false,&quot;suffix&quot;:&quot;&quot;}],&quot;container-title&quot;:&quot;Progress in Retinal and Eye Research&quot;,&quot;id&quot;:&quot;87c2bd55-66d7-3446-a59a-486d0cbfa8d4&quot;,&quot;issued&quot;:{&quot;date-parts&quot;:[[&quot;2021&quot;,&quot;8&quot;,&quot;1&quot;]]},&quot;page&quot;:&quot;100998&quot;,&quot;publisher&quot;:&quot;Pergamon&quot;,&quot;title&quot;:&quot;Molecular regulation of neuroinflammation in glaucoma: Current knowledge and the ongoing search for new treatment targets&quot;,&quot;type&quot;:&quot;article-journal&quot;,&quot;container-title-short&quot;:&quot;&quot;},&quot;uris&quot;:[&quot;http://www.mendeley.com/documents/?uuid=87c2bd55-66d7-3446-a59a-486d0cbfa8d4&quot;],&quot;isTemporary&quot;:false,&quot;legacyDesktopId&quot;:&quot;87c2bd55-66d7-3446-a59a-486d0cbfa8d4&quot;}],&quot;citationTag&quot;:&quot;MENDELEY_CITATION_v3_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&quot;},{&quot;citationID&quot;:&quot;MENDELEY_CITATION_3be9f2a4-3578-47f4-be0f-57dbc15f96ca&quot;,&quot;properties&quot;:{&quot;noteIndex&quot;:0},&quot;isEdited&quot;:false,&quot;manualOverride&quot;:{&quot;citeprocText&quot;:&quot;(Calkins, 2021)&quot;,&quot;isManuallyOverridden&quot;:false,&quot;manualOverrideText&quot;:&quot;&quot;},&quot;citationItems&quot;:[{&quot;id&quot;:&quot;5481fbd3-6964-3562-9ed6-ce5afd9bda80&quot;,&quot;itemData&quot;:{&quot;DOI&quot;:&quot;10.1016/J.PRETEYERES.2021.100953&quot;,&quot;ISSN&quot;:&quot;1350-9462&quot;,&quot;PMID&quot;:&quot;33640464&quot;,&quot;abstract&quot;:&quot;Glaucoma causes loss of vision through degeneration of the retinal ganglion cell (RGC) projection to the brain. The disease is characterized by sensitivity to intraocular pressure (IOP) conveyed at the optic nerve head, through which RGC axons pass unmyelinated to form the optic nerve. From this point, a pathogenic triumvirate comprising inflammatory, oxidative, and metabolic stress influence both proximal structures in the retina and distal structures in the optic projection. This review focuses on metabolic stress and how the optic projection may compensate through novel adaptive mechanisms to protect excitatory signaling to the brain. In the retina and proximal nerve head, the unmyelinated RGC axon segment is energy-inefficient, which leads to increased demand for adenosine-5′-triphosphate (ATP) at the risk of vulnerability to Ca2+-related metabolic and oxidative pressure. This vulnerability may underlie the bidirectional nature of progression. However, recent evidence highlights that the optic projection in glaucoma is not passive but rather demonstrates adaptive processes that may push back against neurodegeneration. In the retina, even as synaptic and dendritic pruning ensues, early progression involves enhanced excitability of RGCs. Enhancement involves depolarization of the resting membrane potential and increased response to light, independent of RGC morphological type. This response is axogenic, arising from increased levels and translocation of voltage-gated sodium channels (NaV) in the unmyelinated segment. During this same early period, large-scale networks of gap-junction coupled astrocytes redistribute metabolic resources to the optic projection stressed by elevated IOP to slow loss of axon function. This redistribution may reflect more local remodeling, as astrocyte processes respond to focal metabolic duress by boosting glycogen turnover in response to axonal activity in an effort to promote survival of the healthiest axons. Both enhanced excitability and metabolic redistribution are transient, indicating that the same adaptive mechanisms that apparently serve to slow progression ultimately may be too expensive for the system to sustain over longer periods.&quot;,&quot;author&quot;:[{&quot;dropping-particle&quot;:&quot;&quot;,&quot;family&quot;:&quot;Calkins&quot;,&quot;given&quot;:&quot;David J.&quot;,&quot;non-dropping-particle&quot;:&quot;&quot;,&quot;parse-names&quot;:false,&quot;suffix&quot;:&quot;&quot;}],&quot;container-title&quot;:&quot;Progress in Retinal and Eye Research&quot;,&quot;id&quot;:&quot;5481fbd3-6964-3562-9ed6-ce5afd9bda80&quot;,&quot;issued&quot;:{&quot;date-parts&quot;:[[&quot;2021&quot;,&quot;9&quot;,&quot;1&quot;]]},&quot;page&quot;:&quot;100953&quot;,&quot;publisher&quot;:&quot;Pergamon&quot;,&quot;title&quot;:&quot;Adaptive responses to neurodegenerative stress in glaucoma&quot;,&quot;type&quot;:&quot;article-journal&quot;,&quot;volume&quot;:&quot;84&quot;,&quot;container-title-short&quot;:&quot;&quot;},&quot;uris&quot;:[&quot;http://www.mendeley.com/documents/?uuid=5481fbd3-6964-3562-9ed6-ce5afd9bda80&quot;],&quot;isTemporary&quot;:false,&quot;legacyDesktopId&quot;:&quot;5481fbd3-6964-3562-9ed6-ce5afd9bda80&quot;}],&quot;citationTag&quot;:&quot;MENDELEY_CITATION_v3_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&quot;},{&quot;citationID&quot;:&quot;MENDELEY_CITATION_9a68dab6-9a81-43d9-a234-e9644a1516b8&quot;,&quot;properties&quot;:{&quot;noteIndex&quot;:0},&quot;isEdited&quot;:false,&quot;manualOverride&quot;:{&quot;citeprocText&quot;:&quot;(Leeman, M., &amp;#38; Kestelyn, 2019)&quot;,&quot;isManuallyOverridden&quot;:false,&quot;manualOverrideText&quot;:&quot;&quot;},&quot;citationItems&quot;:[{&quot;id&quot;:&quot;c4b5176b-50bf-3355-ae0f-84a0b5312ccb&quot;,&quot;itemData&quot;:{&quot;DOI&quot;:&quot;10.1161/HYPERTENSIONAHA.118.11507&quot;,&quot;author&quot;:[{&quot;dropping-particle&quot;:&quot;&quot;,&quot;family&quot;:&quot;Leeman, M., &amp; Kestelyn&quot;,&quot;given&quot;:&quot;P.&quot;,&quot;non-dropping-particle&quot;:&quot;&quot;,&quot;parse-names&quot;:false,&quot;suffix&quot;:&quot;&quot;}],&quot;id&quot;:&quot;c4b5176b-50bf-3355-ae0f-84a0b5312ccb&quot;,&quot;issued&quot;:{&quot;date-parts&quot;:[[&quot;2019&quot;]]},&quot;title&quot;:&quot;Glaucoma and Blood Pressure&quot;,&quot;type&quot;:&quot;article-journal&quot;,&quot;container-title-short&quot;:&quot;&quot;},&quot;uris&quot;:[&quot;http://www.mendeley.com/documents/?uuid=c4b5176b-50bf-3355-ae0f-84a0b5312ccb&quot;],&quot;isTemporary&quot;:false,&quot;legacyDesktopId&quot;:&quot;c4b5176b-50bf-3355-ae0f-84a0b5312ccb&quot;}],&quot;citationTag&quot;:&quot;MENDELEY_CITATION_v3_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&quot;},{&quot;citationID&quot;:&quot;MENDELEY_CITATION_49c00537-3435-40d7-897e-4a8ca37d7452&quot;,&quot;properties&quot;:{&quot;noteIndex&quot;:0},&quot;isEdited&quot;:false,&quot;manualOverride&quot;:{&quot;citeprocText&quot;:&quot;(Leeman, M., &amp;#38; Kestelyn, 2019)&quot;,&quot;isManuallyOverridden&quot;:false,&quot;manualOverrideText&quot;:&quot;&quot;},&quot;citationItems&quot;:[{&quot;id&quot;:&quot;c4b5176b-50bf-3355-ae0f-84a0b5312ccb&quot;,&quot;itemData&quot;:{&quot;DOI&quot;:&quot;10.1161/HYPERTENSIONAHA.118.11507&quot;,&quot;author&quot;:[{&quot;dropping-particle&quot;:&quot;&quot;,&quot;family&quot;:&quot;Leeman, M., &amp; Kestelyn&quot;,&quot;given&quot;:&quot;P.&quot;,&quot;non-dropping-particle&quot;:&quot;&quot;,&quot;parse-names&quot;:false,&quot;suffix&quot;:&quot;&quot;}],&quot;id&quot;:&quot;c4b5176b-50bf-3355-ae0f-84a0b5312ccb&quot;,&quot;issued&quot;:{&quot;date-parts&quot;:[[&quot;2019&quot;]]},&quot;title&quot;:&quot;Glaucoma and Blood Pressure&quot;,&quot;type&quot;:&quot;article-journal&quot;,&quot;container-title-short&quot;:&quot;&quot;},&quot;uris&quot;:[&quot;http://www.mendeley.com/documents/?uuid=c4b5176b-50bf-3355-ae0f-84a0b5312ccb&quot;],&quot;isTemporary&quot;:false,&quot;legacyDesktopId&quot;:&quot;c4b5176b-50bf-3355-ae0f-84a0b5312ccb&quot;}],&quot;citationTag&quot;:&quot;MENDELEY_CITATION_v3_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&quot;},{&quot;citationID&quot;:&quot;MENDELEY_CITATION_b7ca2b3f-5897-45ec-8869-9ccdd5095fbe&quot;,&quot;properties&quot;:{&quot;noteIndex&quot;:0},&quot;isEdited&quot;:false,&quot;manualOverride&quot;:{&quot;isManuallyOverridden&quot;:false,&quot;citeprocText&quot;:&quot;(Mayro et al., 2020)&quot;,&quot;manualOverrideText&quot;:&quot;&quot;},&quot;citationItems&quot;:[{&quot;id&quot;:&quot;adb36022-0ae9-3b62-aa3a-1d6bf64e5e46&quot;,&quot;itemData&quot;:{&quot;type&quot;:&quot;article&quot;,&quot;id&quot;:&quot;adb36022-0ae9-3b62-aa3a-1d6bf64e5e46&quot;,&quot;title&quot;:&quot;The impact of artificial intelligence in the diagnosis and management of glaucoma&quot;,&quot;author&quot;:[{&quot;family&quot;:&quot;Mayro&quot;,&quot;given&quot;:&quot;Eileen L.&quot;,&quot;parse-names&quot;:false,&quot;dropping-particle&quot;:&quot;&quot;,&quot;non-dropping-particle&quot;:&quot;&quot;},{&quot;family&quot;:&quot;Wang&quot;,&quot;given&quot;:&quot;Mengyu&quot;,&quot;parse-names&quot;:false,&quot;dropping-particle&quot;:&quot;&quot;,&quot;non-dropping-particle&quot;:&quot;&quot;},{&quot;family&quot;:&quot;Elze&quot;,&quot;given&quot;:&quot;Tobias&quot;,&quot;parse-names&quot;:false,&quot;dropping-particle&quot;:&quot;&quot;,&quot;non-dropping-particle&quot;:&quot;&quot;},{&quot;family&quot;:&quot;Pasquale&quot;,&quot;given&quot;:&quot;Louis R.&quot;,&quot;parse-names&quot;:false,&quot;dropping-particle&quot;:&quot;&quot;,&quot;non-dropping-particle&quot;:&quot;&quot;}],&quot;container-title&quot;:&quot;Eye (Basingstoke)&quot;,&quot;DOI&quot;:&quot;10.1038/s41433-019-0577-x&quot;,&quot;ISSN&quot;:&quot;14765454&quot;,&quot;PMID&quot;:&quot;31541215&quot;,&quot;issued&quot;:{&quot;date-parts&quot;:[[2020,1,1]]},&quot;abstract&quot;:&quot;Deep learning (DL) is a subset of artificial intelligence (AI), which uses multilayer neural networks modelled after the mammalian visual cortex capable of synthesizing images in ways that will transform the field of glaucoma. Autonomous DL algorithms are capable of maximizing information embedded in digital fundus photographs and ocular coherence tomographs to outperform ophthalmologists in disease detection. Other unsupervised algorithms such as principal component analysis (axis learning) and archetypal analysis (corner learning) facilitate visual field interpretation and show great promise to detect functional glaucoma progression and differentiate it from non-glaucomatous changes when compared with conventional software packages. Forecasting tools such as the Kalman filter may revolutionize glaucoma management by accounting for a host of factors to set target intraocular pressure goals that preserve vision. Activation maps generated from DL algorithms that process glaucoma data have the potential to efficiently direct our attention to critical data elements embedded in high throughput data and enhance our understanding of the glaucomatous process. It is hoped that AI will realize more accurate assessment of the copious data encountered in glaucoma management, improving our understanding of the disease, preserving vision, and serving to enhance the deep bonds that patients develop with their treating physicians.&quot;,&quot;publisher&quot;:&quot;Springer Nature&quot;,&quot;issue&quot;:&quot;1&quot;,&quot;volume&quot;:&quot;34&quot;,&quot;container-title-short&quot;:&quot;&quot;},&quot;isTemporary&quot;:false}],&quot;citationTag&quot;:&quot;MENDELEY_CITATION_v3_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&quot;},{&quot;citationID&quot;:&quot;MENDELEY_CITATION_627a990a-1633-48bd-b1f7-6ddc7e4f96f7&quot;,&quot;properties&quot;:{&quot;noteIndex&quot;:0},&quot;isEdited&quot;:false,&quot;manualOverride&quot;:{&quot;isManuallyOverridden&quot;:false,&quot;citeprocText&quot;:&quot;(Dastjerdi et al., 2021)&quot;,&quot;manualOverrideText&quot;:&quot;&quot;},&quot;citationItems&quot;:[{&quot;id&quot;:&quot;29d6ee8c-58c2-3991-b2a7-0a2ba4904540&quot;,&quot;itemData&quot;:{&quot;type&quot;:&quot;article-journal&quot;,&quot;id&quot;:&quot;29d6ee8c-58c2-3991-b2a7-0a2ba4904540&quot;,&quot;title&quot;:&quot;On the shell model for human eye in Glaucoma disease&quot;,&quot;author&quot;:[{&quot;family&quot;:&quot;Dastjerdi&quot;,&quot;given&quot;:&quot;Shahriar&quot;,&quot;parse-names&quot;:false,&quot;dropping-particle&quot;:&quot;&quot;,&quot;non-dropping-particle&quot;:&quot;&quot;},{&quot;family&quot;:&quot;Akgöz&quot;,&quot;given&quot;:&quot;Bekir&quot;,&quot;parse-names&quot;:false,&quot;dropping-particle&quot;:&quot;&quot;,&quot;non-dropping-particle&quot;:&quot;&quot;},{&quot;family&quot;:&quot;Civalek&quot;,&quot;given&quot;:&quot;Ömer&quot;,&quot;parse-names&quot;:false,&quot;dropping-particle&quot;:&quot;&quot;,&quot;non-dropping-particle&quot;:&quot;&quot;}],&quot;container-title&quot;:&quot;International Journal of Engineering Science&quot;,&quot;accessed&quot;:{&quot;date-parts&quot;:[[2022,1,3]]},&quot;DOI&quot;:&quot;10.1016/J.IJENGSCI.2020.103414&quot;,&quot;ISSN&quot;:&quot;0020-7225&quot;,&quot;issued&quot;:{&quot;date-parts&quot;:[[2021,1,1]]},&quot;page&quot;:&quot;103414&quot;,&quot;abstract&quot;:&quot;A new mechanical and analytical models of the human eye is presented in order to study Glaucoma disease and its complications. Mechanical modeling of the human eye is performed with a hollow sphere under internal pressure. The first-order shear deformation theory is used to obtain the governing equations of the model, which are the set of partial differential equations. The nonlinear von Kármán assumption is considered for strain field to obtain the more precise results. The viscoelastic effects on the material structure of the eye are also considered to be more consistent with the results. The obtained governing equations and boundary conditions are solved using Semi-Analytical Polynomial Method. The results are studied for Glaucoma and the effects of this disease on the patient's vision as well as the temporary and permanent deformities caused in the patient's eyeball are further investigated. The modeling and information obtained from this study can help clinicians to provide more appropriate therapeutic strategies. Stress concentration can be identified in the eyeball tissue of patients suffering from Glaucoma using the simulations presented in this study. Given the generality of the proposed model, not only Glaucoma disease but also a wide range of eye diseases can be studied.&quot;,&quot;publisher&quot;:&quot;Pergamon&quot;,&quot;volume&quot;:&quot;158&quot;,&quot;expandedJournalTitle&quot;:&quot;International Journal of Engineering Science&quot;,&quot;container-title-short&quot;:&quot;&quot;},&quot;isTemporary&quot;:false}],&quot;citationTag&quot;:&quot;MENDELEY_CITATION_v3_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&quot;},{&quot;citationID&quot;:&quot;MENDELEY_CITATION_d282571d-1e7f-4493-9538-832727e538f5&quot;,&quot;properties&quot;:{&quot;noteIndex&quot;:0},&quot;isEdited&quot;:false,&quot;manualOverride&quot;:{&quot;citeprocText&quot;:&quot;(Khaw &amp;#38; Elkington, 2004)&quot;,&quot;isManuallyOverridden&quot;:false,&quot;manualOverrideText&quot;:&quot;&quot;},&quot;citationItems&quot;:[{&quot;id&quot;:&quot;7e4a162c-894d-3e36-8b78-8cb100c421ca&quot;,&quot;itemData&quot;:{&quot;DOI&quot;:&quot;10.1136/bmj.328.7431.97&quot;,&quot;ISSN&quot;:&quot;14685833&quot;,&quot;author&quot;:[{&quot;dropping-particle&quot;:&quot;&quot;,&quot;family&quot;:&quot;Khaw&quot;,&quot;given&quot;:&quot;P. T.&quot;,&quot;non-dropping-particle&quot;:&quot;&quot;,&quot;parse-names&quot;:false,&quot;suffix&quot;:&quot;&quot;},{&quot;dropping-particle&quot;:&quot;&quot;,&quot;family&quot;:&quot;Elkington&quot;,&quot;given&quot;:&quot;A. R.&quot;,&quot;non-dropping-particle&quot;:&quot;&quot;,&quot;parse-names&quot;:false,&quot;suffix&quot;:&quot;&quot;}],&quot;container-title&quot;:&quot;BMJ&quot;,&quot;id&quot;:&quot;7e4a162c-894d-3e36-8b78-8cb100c421ca&quot;,&quot;issue&quot;:&quot;7431&quot;,&quot;issued&quot;:{&quot;date-parts&quot;:[[&quot;2004&quot;]]},&quot;title&quot;:&quot;Glaucoma—1: Diagnosis&quot;,&quot;type&quot;:&quot;article-journal&quot;,&quot;volume&quot;:&quot;328&quot;,&quot;container-title-short&quot;:&quot;&quot;},&quot;uris&quot;:[&quot;http://www.mendeley.com/documents/?uuid=7e4a162c-894d-3e36-8b78-8cb100c421ca&quot;],&quot;isTemporary&quot;:false,&quot;legacyDesktopId&quot;:&quot;7e4a162c-894d-3e36-8b78-8cb100c421ca&quot;}],&quot;citationTag&quot;:&quot;MENDELEY_CITATION_v3_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&quot;},{&quot;citationID&quot;:&quot;MENDELEY_CITATION_348abef4-494a-42a4-9b97-0b4d4026ad00&quot;,&quot;properties&quot;:{&quot;noteIndex&quot;:0},&quot;isEdited&quot;:false,&quot;manualOverride&quot;:{&quot;isManuallyOverridden&quot;:false,&quot;citeprocText&quot;:&quot;(Miller &amp;#38; Eaton, 2021)&quot;,&quot;manualOverrideText&quot;:&quot;&quot;},&quot;citationItems&quot;:[{&quot;id&quot;:&quot;d1f7e237-0173-379b-9d0b-79791aa4435a&quot;,&quot;itemData&quot;:{&quot;type&quot;:&quot;article&quot;,&quot;id&quot;:&quot;d1f7e237-0173-379b-9d0b-79791aa4435a&quot;,&quot;title&quot;:&quot;Medical anti-glaucoma therapy: Beyond the drop&quot;,&quot;author&quot;:[{&quot;family&quot;:&quot;Miller&quot;,&quot;given&quot;:&quot;Paul E.&quot;,&quot;parse-names&quot;:false,&quot;dropping-particle&quot;:&quot;&quot;,&quot;non-dropping-particle&quot;:&quot;&quot;},{&quot;family&quot;:&quot;Eaton&quot;,&quot;given&quot;:&quot;Joshua Seth&quot;,&quot;parse-names&quot;:false,&quot;dropping-particle&quot;:&quot;&quot;,&quot;non-dropping-particle&quot;:&quot;&quot;}],&quot;container-title&quot;:&quot;Veterinary Ophthalmology&quot;,&quot;DOI&quot;:&quot;10.1111/vop.12843&quot;,&quot;ISSN&quot;:&quot;14635224&quot;,&quot;issued&quot;:{&quot;date-parts&quot;:[[2021]]},&quot;abstract&quot;:&quot;Barriers to effective medical therapy are numerous and include difficulties with effective and sustained control of intraocular pressure (IOP) and adherence to prescribed anti-glaucoma drop regimens. In an effort to circumvent these challenges, a number of new anti-glaucoma therapies with sustained effects have emerged. Methods for sustained delivery of prostaglandin analogs are being intensely investigated and many are in human clinical trials. Intracameral devices include the following: Allergan's Durysta™ Bimatoprost SR, Envisia Therapeutics’ ENV515 travoprost implant, Glaukos’ iDose™, Ocular Therapeutix's OTX-TIC travoprost implant, and Santen's polycaprolactone implant with PGE2-derivative DE-117. Other prostaglandin-based technologies include Allergan's bimatoprost ring (placed in the conjunctival fornix), Ocular Therapeutics’ OTX-TP intracanalicular travoprost implant, subconjunctival latanoprost in a liposomal formulation, and the PGE2 derivative PGN 9856-isopropyl ester that is applied to the periorbital skin. Exciting breakthroughs in gene therapy include using viral vectors to correct defective genes such as MYOC or to modulate gonioimplant fibrosis, CRISPR technology to edit MYOC or to alter aquaporin to reduce aqueous humor production, and siRNA technology to silence specific genes. Stem cell technology can repopulate depleted tissues or, in the case of Neurotech's Renexus® NT-501 intravitreal implant, serve as a living drug delivery device that continuously secretes neurotrophic factors. Other unique approaches involve nanotechnology, nasal sprays that deliver drug directly to the optic nerve and noninvasive alternating current stimulation of surviving cells in the optic nerve. Over time these modalities are likely to challenge the preeminent role that drops currently play in the medical treatment of glaucoma in animals.&quot;,&quot;issue&quot;:&quot;S1&quot;,&quot;volume&quot;:&quot;24&quot;,&quot;container-title-short&quot;:&quot;&quot;},&quot;isTemporary&quot;:false}],&quot;citationTag&quot;:&quot;MENDELEY_CITATION_v3_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&quot;},{&quot;citationID&quot;:&quot;MENDELEY_CITATION_4b3cadc2-d3b0-4b07-84c0-f90ce1a3ed67&quot;,&quot;properties&quot;:{&quot;noteIndex&quot;:0},&quot;isEdited&quot;:false,&quot;manualOverride&quot;:{&quot;isManuallyOverridden&quot;:false,&quot;citeprocText&quot;:&quot;(Nakakura et al., 2021)&quot;,&quot;manualOverrideText&quot;:&quot;&quot;},&quot;citationItems&quot;:[{&quot;id&quot;:&quot;c501ed0e-afbc-348c-81dc-d80f3ee7b97f&quot;,&quot;itemData&quot;:{&quot;type&quot;:&quot;article-journal&quot;,&quot;id&quot;:&quot;c501ed0e-afbc-348c-81dc-d80f3ee7b97f&quot;,&quot;title&quot;:&quot;Evaluation of early medication persistence with omidenepag isopropyl, a topical selective prostaglandin EP2 agonist, in patients with glaucoma: A retrospective two-institute study&quot;,&quot;author&quot;:[{&quot;family&quot;:&quot;Nakakura&quot;,&quot;given&quot;:&quot;Shunsuke&quot;,&quot;parse-names&quot;:false,&quot;dropping-particle&quot;:&quot;&quot;,&quot;non-dropping-particle&quot;:&quot;&quot;},{&quot;family&quot;:&quot;Kanamori&quot;,&quot;given&quot;:&quot;Akiyasu&quot;,&quot;parse-names&quot;:false,&quot;dropping-particle&quot;:&quot;&quot;,&quot;non-dropping-particle&quot;:&quot;&quot;},{&quot;family&quot;:&quot;Fukuma&quot;,&quot;given&quot;:&quot;Yasuko&quot;,&quot;parse-names&quot;:false,&quot;dropping-particle&quot;:&quot;&quot;,&quot;non-dropping-particle&quot;:&quot;&quot;},{&quot;family&quot;:&quot;Wakabayashi&quot;,&quot;given&quot;:&quot;Seita&quot;,&quot;parse-names&quot;:false,&quot;dropping-particle&quot;:&quot;&quot;,&quot;non-dropping-particle&quot;:&quot;&quot;},{&quot;family&quot;:&quot;Nagata&quot;,&quot;given&quot;:&quot;Yuki&quot;,&quot;parse-names&quot;:false,&quot;dropping-particle&quot;:&quot;&quot;,&quot;non-dropping-particle&quot;:&quot;&quot;},{&quot;family&quot;:&quot;Adachi&quot;,&quot;given&quot;:&quot;Miku&quot;,&quot;parse-names&quot;:false,&quot;dropping-particle&quot;:&quot;&quot;,&quot;non-dropping-particle&quot;:&quot;&quot;}],&quot;container-title&quot;:&quot;BMJ Open&quot;,&quot;DOI&quot;:&quot;10.1136/bmjopen-2020-040301&quot;,&quot;ISSN&quot;:&quot;20446055&quot;,&quot;issued&quot;:{&quot;date-parts&quot;:[[2021]]},&quot;abstract&quot;:&quot;Objectives We evaluated early medication persistence with new topical antiglaucoma eyedrops, omidenepag isopropyl 0.002% (a selective prostaglandin EP2 agonist). Design and setting Retrospective two-institute study in Himeji and Akashi in Japan. Participants We analysed patients with glaucoma who were prescribed topical omidenepag isopropyl from November 2018 to December 2019. From the last outpatient visit of patients until February 2020, 235 patients were prescribed a new solution of omidenepag isopropyl (129 patients in the initial monotherapy group, 85 in the switching group (switched from another topical antiglaucoma eyedrops), 19 added to another topical antiglaucoma eyedrops group, and 2 were lost to follow-up)). Additionally, we recruited 98 patients (3 were lost to follow-up) who received initial latanoprost 0.005% monotherapy during the same period as a control group. Outcomes Medication persistence failure was defined as drug discontinuation due to any adverse effects or change of therapy. Kaplan-Meier survival analysis was performed with a Cox regression analysis. Results Among 233 patients, 48 (20%) showed failure of treatment; the median persistence time of all patients was 165 days, and the median time until discontinuation of omidenepag isopropyl was 45 days. The total persistence rates were 85%, 80% and 70% at 3, 6 and 12 months, respectively. Risk factors for failure were male gender (HR: 1.45, p=0.023) and monotherapy/switching (HR: 1.715, p=0.002). Comparison between latanoprost and omidenepag isopropyl monotherapy, only male gender (HR: 1.43, p=0.016) was a significant risk factor. Failures associated with omidenepag isopropyl were due to insufficient intraocular pressure-lowering efficiency (n=26, observed during all the period), followed by conjunctival hyperaemia (n=10) and visual acuity disturbance (n=5) in patients who were observed until 3 months. Conclusion Medication persistence with omidenepag isopropyl is mostly positive; however, clinicians should also be cautious of early failure.&quot;,&quot;issue&quot;:&quot;1&quot;,&quot;volume&quot;:&quot;11&quot;,&quot;expandedJournalTitle&quot;:&quot;BMJ Open&quot;,&quot;container-title-short&quot;:&quot;&quot;},&quot;isTemporary&quot;:false}],&quot;citationTag&quot;:&quot;MENDELEY_CITATION_v3_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&quot;},{&quot;citationID&quot;:&quot;MENDELEY_CITATION_b3a0eff5-7261-4750-8f2e-cfc42de9bcc8&quot;,&quot;properties&quot;:{&quot;noteIndex&quot;:0},&quot;isEdited&quot;:false,&quot;manualOverride&quot;:{&quot;isManuallyOverridden&quot;:false,&quot;citeprocText&quot;:&quot;(Woodward et al., 2008)&quot;,&quot;manualOverrideText&quot;:&quot;&quot;},&quot;citationItems&quot;:[{&quot;id&quot;:&quot;6722ccbc-8d46-3921-a6fd-d9a8550ad9ea&quot;,&quot;itemData&quot;:{&quot;type&quot;:&quot;article-journal&quot;,&quot;id&quot;:&quot;6722ccbc-8d46-3921-a6fd-d9a8550ad9ea&quot;,&quot;title&quot;:&quot;Prostamides (prostaglandin-ethanolamides) and their pharmacology&quot;,&quot;author&quot;:[{&quot;family&quot;:&quot;Woodward&quot;,&quot;given&quot;:&quot;D F&quot;,&quot;parse-names&quot;:false,&quot;dropping-particle&quot;:&quot;&quot;,&quot;non-dropping-particle&quot;:&quot;&quot;},{&quot;family&quot;:&quot;Liang&quot;,&quot;given&quot;:&quot;Y&quot;,&quot;parse-names&quot;:false,&quot;dropping-particle&quot;:&quot;&quot;,&quot;non-dropping-particle&quot;:&quot;&quot;},{&quot;family&quot;:&quot;Krauss&quot;,&quot;given&quot;:&quot;Ah-P&quot;,&quot;parse-names&quot;:false,&quot;dropping-particle&quot;:&quot;&quot;,&quot;non-dropping-particle&quot;:&quot;&quot;}],&quot;container-title&quot;:&quot;British Journal of Pharmacology&quot;,&quot;DOI&quot;:&quot;10.1038/sj.bjp.0707434&quot;,&quot;URL&quot;:&quot;www.brjpharmacol.org&quot;,&quot;issued&quot;:{&quot;date-parts&quot;:[[2008]]},&quot;page&quot;:&quot;410-419&quot;,&quot;abstract&quot;:&quot;The prostamides are part of a large and continually expanding series of pharmacologically unique neutral lipids. They are COX-2 derived oxidation products of the endocannabinoid/endovanniloid anandamide. Prostamide pharmacology is unique and, as in the case of the endocannabinoids anandamide and 2-arachidonylglycerol, bears little resemblance to that of the corresponding free acids. By virtue of its close relationship to the anti-glaucoma drug bimatoprost, prostamide F 2a has received the greatest research attention. Prostamide F 2a and bimatoprost effects appear independent of prostanoid FP receptor activation, according to a litany of agonist studies. Studies involving freshly isolated and separate feline iridial smooth muscle cells revealed that bimatoprost and FP receptor agonists stimulated different cells, without exception. This suggests the existence of receptors that preferentially recognize prostamide F 2a. The recent discovery of prostamide antagonists has provided further support for prostamide receptors as discrete entities. The prototypical prostamide antagonists, AGN 204396 and 7, blocked the effects of prostamide F 2a and bimatoprost but not those of PGF 2a and FP receptor agonists in the feline iris. Second generation more potent prostamide antagonists, such as AGN 211334, should allow the role of prostamides in health and disease to be elucidated. From the therapeutics standpoint, the prostamide F 2a analogue bimatoprost is the most efficacious ocular hypotensive agent currently available for the treatment of glaucoma.&quot;,&quot;volume&quot;:&quot;153&quot;,&quot;expandedJournalTitle&quot;:&quot;British Journal of Pharmacology&quot;,&quot;container-title-short&quot;:&quot;&quot;},&quot;isTemporary&quot;:false}],&quot;citationTag&quot;:&quot;MENDELEY_CITATION_v3_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&quot;},{&quot;citationID&quot;:&quot;MENDELEY_CITATION_6c11bba2-dd86-4aad-87df-06bdabb2a70f&quot;,&quot;properties&quot;:{&quot;noteIndex&quot;:0},&quot;isEdited&quot;:false,&quot;manualOverride&quot;:{&quot;isManuallyOverridden&quot;:false,&quot;citeprocText&quot;:&quot;(Miller &amp;#38; Eaton, 2021)&quot;,&quot;manualOverrideText&quot;:&quot;&quot;},&quot;citationItems&quot;:[{&quot;id&quot;:&quot;d1f7e237-0173-379b-9d0b-79791aa4435a&quot;,&quot;itemData&quot;:{&quot;type&quot;:&quot;article&quot;,&quot;id&quot;:&quot;d1f7e237-0173-379b-9d0b-79791aa4435a&quot;,&quot;title&quot;:&quot;Medical anti-glaucoma therapy: Beyond the drop&quot;,&quot;author&quot;:[{&quot;family&quot;:&quot;Miller&quot;,&quot;given&quot;:&quot;Paul E.&quot;,&quot;parse-names&quot;:false,&quot;dropping-particle&quot;:&quot;&quot;,&quot;non-dropping-particle&quot;:&quot;&quot;},{&quot;family&quot;:&quot;Eaton&quot;,&quot;given&quot;:&quot;Joshua Seth&quot;,&quot;parse-names&quot;:false,&quot;dropping-particle&quot;:&quot;&quot;,&quot;non-dropping-particle&quot;:&quot;&quot;}],&quot;container-title&quot;:&quot;Veterinary Ophthalmology&quot;,&quot;DOI&quot;:&quot;10.1111/vop.12843&quot;,&quot;ISSN&quot;:&quot;14635224&quot;,&quot;issued&quot;:{&quot;date-parts&quot;:[[2021]]},&quot;abstract&quot;:&quot;Barriers to effective medical therapy are numerous and include difficulties with effective and sustained control of intraocular pressure (IOP) and adherence to prescribed anti-glaucoma drop regimens. In an effort to circumvent these challenges, a number of new anti-glaucoma therapies with sustained effects have emerged. Methods for sustained delivery of prostaglandin analogs are being intensely investigated and many are in human clinical trials. Intracameral devices include the following: Allergan's Durysta™ Bimatoprost SR, Envisia Therapeutics’ ENV515 travoprost implant, Glaukos’ iDose™, Ocular Therapeutix's OTX-TIC travoprost implant, and Santen's polycaprolactone implant with PGE2-derivative DE-117. Other prostaglandin-based technologies include Allergan's bimatoprost ring (placed in the conjunctival fornix), Ocular Therapeutics’ OTX-TP intracanalicular travoprost implant, subconjunctival latanoprost in a liposomal formulation, and the PGE2 derivative PGN 9856-isopropyl ester that is applied to the periorbital skin. Exciting breakthroughs in gene therapy include using viral vectors to correct defective genes such as MYOC or to modulate gonioimplant fibrosis, CRISPR technology to edit MYOC or to alter aquaporin to reduce aqueous humor production, and siRNA technology to silence specific genes. Stem cell technology can repopulate depleted tissues or, in the case of Neurotech's Renexus® NT-501 intravitreal implant, serve as a living drug delivery device that continuously secretes neurotrophic factors. Other unique approaches involve nanotechnology, nasal sprays that deliver drug directly to the optic nerve and noninvasive alternating current stimulation of surviving cells in the optic nerve. Over time these modalities are likely to challenge the preeminent role that drops currently play in the medical treatment of glaucoma in animals.&quot;,&quot;issue&quot;:&quot;S1&quot;,&quot;volume&quot;:&quot;24&quot;,&quot;container-title-short&quot;:&quot;&quot;},&quot;isTemporary&quot;:false}],&quot;citationTag&quot;:&quot;MENDELEY_CITATION_v3_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&quot;},{&quot;citationID&quot;:&quot;MENDELEY_CITATION_fa7ae989-06ce-4892-ae6d-8ad79f00035f&quot;,&quot;properties&quot;:{&quot;noteIndex&quot;:0},&quot;isEdited&quot;:false,&quot;manualOverride&quot;:{&quot;isManuallyOverridden&quot;:false,&quot;citeprocText&quot;:&quot;(Lowder &amp;#38; Pichi, 2014)&quot;,&quot;manualOverrideText&quot;:&quot;&quot;},&quot;citationItems&quot;:[{&quot;id&quot;:&quot;a22b0008-d77d-3760-b789-b4c72942a7cc&quot;,&quot;itemData&quot;:{&quot;type&quot;:&quot;chapter&quot;,&quot;id&quot;:&quot;a22b0008-d77d-3760-b789-b4c72942a7cc&quot;,&quot;title&quot;:&quot;Drugs used in ocular treatment&quot;,&quot;author&quot;:[{&quot;family&quot;:&quot;Lowder&quot;,&quot;given&quot;:&quot;Careen Y.&quot;,&quot;parse-names&quot;:false,&quot;dropping-particle&quot;:&quot;&quot;,&quot;non-dropping-particle&quot;:&quot;&quot;},{&quot;family&quot;:&quot;Pichi&quot;,&quot;given&quot;:&quot;Francesco&quot;,&quot;parse-names&quot;:false,&quot;dropping-particle&quot;:&quot;&quot;,&quot;non-dropping-particle&quot;:&quot;&quot;}],&quot;container-title&quot;:&quot;Side Effects of Drugs Annual&quot;,&quot;DOI&quot;:&quot;10.1016/B978-0-444-63407-8.00047-2&quot;,&quot;ISSN&quot;:&quot;03786080&quot;,&quot;issued&quot;:{&quot;date-parts&quot;:[[2014]]},&quot;page&quot;:&quot;707-716&quot;,&quot;abstract&quot;:&quot;The Side Effects of Drugs Annuals form a series of volumes in which the adverse effects of drugs and adverse reactions to them are surveyed. The series supplements the contents of Meyler's Side Effects of Drugs: the International Encyclopedia of Adverse Drug Reactions and Interactions. This review of the January 2012 to June 2013 publications on drugs that act on the eyes covers drugs used in the management of macular degeneration (aflibercept, bevacizumab, pegaptanib and ranibizumab); the adrenoceptor agonists apraclonidine and brimonidine the alpha-adrenoceptor agonist phenylephrine antibacterial drugs (besifloxacin and moxifloxacin); the anticholinergic drugs atropine and tropicamide; autologous serum; the beta-adrenoceptor antagonist timolol; the glucocorticosteroid dexamethasone the nonsteroidal anti-inflammatory drugs bromfenac, diclofenac, ketorolac and nepafenac; the prostaglandin analogues bimatoprost, latanoprost, tafluprost and travoprost; acupuncture; and contact lenses.&quot;,&quot;publisher&quot;:&quot;Elsevier B.V.&quot;,&quot;volume&quot;:&quot;36&quot;,&quot;container-title-short&quot;:&quot;&quot;},&quot;isTemporary&quot;:false}],&quot;citationTag&quot;:&quot;MENDELEY_CITATION_v3_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&quot;},{&quot;citationID&quot;:&quot;MENDELEY_CITATION_025efd13-12d3-439d-a47d-7d55b1ba7fa5&quot;,&quot;properties&quot;:{&quot;noteIndex&quot;:0},&quot;isEdited&quot;:false,&quot;manualOverride&quot;:{&quot;isManuallyOverridden&quot;:false,&quot;citeprocText&quot;:&quot;(el Hoffy et al., 2021a)&quot;,&quot;manualOverrideText&quot;:&quot;&quot;},&quot;citationItems&quot;:[{&quot;id&quot;:&quot;0aa25d89-144f-343d-b7e8-3578911c43c2&quot;,&quot;itemData&quot;:{&quot;type&quot;:&quot;article-journal&quot;,&quot;id&quot;:&quot;0aa25d89-144f-343d-b7e8-3578911c43c2&quot;,&quot;title&quot;:&quot;Glaucoma: Management and Future Perspectives for Nanotechnology-Based Treatment Modalities&quot;,&quot;author&quot;:[{&quot;family&quot;:&quot;Hoffy&quot;,&quot;given&quot;:&quot;Nada M.&quot;,&quot;parse-names&quot;:false,&quot;dropping-particle&quot;:&quot;&quot;,&quot;non-dropping-particle&quot;:&quot;el&quot;},{&quot;family&quot;:&quot;Abdel Azim&quot;,&quot;given&quot;:&quot;Engy A.&quot;,&quot;parse-names&quot;:false,&quot;dropping-particle&quot;:&quot;&quot;,&quot;non-dropping-particle&quot;:&quot;&quot;},{&quot;family&quot;:&quot;Hathout&quot;,&quot;given&quot;:&quot;Rania M.&quot;,&quot;parse-names&quot;:false,&quot;dropping-particle&quot;:&quot;&quot;,&quot;non-dropping-particle&quot;:&quot;&quot;},{&quot;family&quot;:&quot;Fouly&quot;,&quot;given&quot;:&quot;Marwa A.&quot;,&quot;parse-names&quot;:false,&quot;dropping-particle&quot;:&quot;&quot;,&quot;non-dropping-particle&quot;:&quot;&quot;},{&quot;family&quot;:&quot;Elkheshen&quot;,&quot;given&quot;:&quot;Seham A.&quot;,&quot;parse-names&quot;:false,&quot;dropping-particle&quot;:&quot;&quot;,&quot;non-dropping-particle&quot;:&quot;&quot;}],&quot;container-title&quot;:&quot;European Journal of Pharmaceutical Sciences&quot;,&quot;DOI&quot;:&quot;10.1016/j.ejps.2020.105648&quot;,&quot;ISSN&quot;:&quot;18790720&quot;,&quot;issued&quot;:{&quot;date-parts&quot;:[[2021]]},&quot;abstract&quot;:&quot;Glaucoma, being asymptomatic for relatively late stage, is recognized as a worldwide cause of irreversible vision loss. The eye is an impervious organ that exhibits natural anatomical and physiological barriers which renders the design of an efficient ocular delivery system a formidable task and challenge scientists to find alternative formulation approaches. In the field of glaucoma treatment, smart delivery systems for targeting have aroused interest in the topical ocular delivery field owing to its potentiality to oppress many treatment challenges associated with many of glaucoma types. The current momentum of nano-pharmaceuticals, in the development of advanced drug delivery systems, hold promises for much improved therapies for glaucoma to reduce its impact on vision loss. In this review, a brief about glaucoma; its etiology, predisposing factors and different treatment modalities has been reviewed. The diverse ocular drug delivery systems currently available or under investigations have been presented. Additionally, future foreseeing of new drug delivery systems that may represent potential means for more efficient glaucoma management are overviewed. Finally, a gab-analysis for the required investigation to pave the road for commercialization of ocular novel-delivery systems based on the nano-technology are discussed.&quot;,&quot;volume&quot;:&quot;158&quot;,&quot;expandedJournalTitle&quot;:&quot;European Journal of Pharmaceutical Sciences&quot;,&quot;container-title-short&quot;:&quot;&quot;},&quot;isTemporary&quot;:false}],&quot;citationTag&quot;:&quot;MENDELEY_CITATION_v3_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&quot;},{&quot;citationID&quot;:&quot;MENDELEY_CITATION_15810c82-3c83-48d7-ad6d-e9ad525297b7&quot;,&quot;properties&quot;:{&quot;noteIndex&quot;:0},&quot;isEdited&quot;:false,&quot;manualOverride&quot;:{&quot;isManuallyOverridden&quot;:false,&quot;citeprocText&quot;:&quot;(el Hoffy et al., 2021a)&quot;,&quot;manualOverrideText&quot;:&quot;&quot;},&quot;citationItems&quot;:[{&quot;id&quot;:&quot;0aa25d89-144f-343d-b7e8-3578911c43c2&quot;,&quot;itemData&quot;:{&quot;type&quot;:&quot;article-journal&quot;,&quot;id&quot;:&quot;0aa25d89-144f-343d-b7e8-3578911c43c2&quot;,&quot;title&quot;:&quot;Glaucoma: Management and Future Perspectives for Nanotechnology-Based Treatment Modalities&quot;,&quot;author&quot;:[{&quot;family&quot;:&quot;Hoffy&quot;,&quot;given&quot;:&quot;Nada M.&quot;,&quot;parse-names&quot;:false,&quot;dropping-particle&quot;:&quot;&quot;,&quot;non-dropping-particle&quot;:&quot;el&quot;},{&quot;family&quot;:&quot;Abdel Azim&quot;,&quot;given&quot;:&quot;Engy A.&quot;,&quot;parse-names&quot;:false,&quot;dropping-particle&quot;:&quot;&quot;,&quot;non-dropping-particle&quot;:&quot;&quot;},{&quot;family&quot;:&quot;Hathout&quot;,&quot;given&quot;:&quot;Rania M.&quot;,&quot;parse-names&quot;:false,&quot;dropping-particle&quot;:&quot;&quot;,&quot;non-dropping-particle&quot;:&quot;&quot;},{&quot;family&quot;:&quot;Fouly&quot;,&quot;given&quot;:&quot;Marwa A.&quot;,&quot;parse-names&quot;:false,&quot;dropping-particle&quot;:&quot;&quot;,&quot;non-dropping-particle&quot;:&quot;&quot;},{&quot;family&quot;:&quot;Elkheshen&quot;,&quot;given&quot;:&quot;Seham A.&quot;,&quot;parse-names&quot;:false,&quot;dropping-particle&quot;:&quot;&quot;,&quot;non-dropping-particle&quot;:&quot;&quot;}],&quot;container-title&quot;:&quot;European Journal of Pharmaceutical Sciences&quot;,&quot;DOI&quot;:&quot;10.1016/j.ejps.2020.105648&quot;,&quot;ISSN&quot;:&quot;18790720&quot;,&quot;issued&quot;:{&quot;date-parts&quot;:[[2021]]},&quot;abstract&quot;:&quot;Glaucoma, being asymptomatic for relatively late stage, is recognized as a worldwide cause of irreversible vision loss. The eye is an impervious organ that exhibits natural anatomical and physiological barriers which renders the design of an efficient ocular delivery system a formidable task and challenge scientists to find alternative formulation approaches. In the field of glaucoma treatment, smart delivery systems for targeting have aroused interest in the topical ocular delivery field owing to its potentiality to oppress many treatment challenges associated with many of glaucoma types. The current momentum of nano-pharmaceuticals, in the development of advanced drug delivery systems, hold promises for much improved therapies for glaucoma to reduce its impact on vision loss. In this review, a brief about glaucoma; its etiology, predisposing factors and different treatment modalities has been reviewed. The diverse ocular drug delivery systems currently available or under investigations have been presented. Additionally, future foreseeing of new drug delivery systems that may represent potential means for more efficient glaucoma management are overviewed. Finally, a gab-analysis for the required investigation to pave the road for commercialization of ocular novel-delivery systems based on the nano-technology are discussed.&quot;,&quot;volume&quot;:&quot;158&quot;,&quot;expandedJournalTitle&quot;:&quot;European Journal of Pharmaceutical Sciences&quot;,&quot;container-title-short&quot;:&quot;&quot;},&quot;isTemporary&quot;:false}],&quot;citationTag&quot;:&quot;MENDELEY_CITATION_v3_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&quot;},{&quot;citationID&quot;:&quot;MENDELEY_CITATION_62236116-1f34-4fd2-803b-5e8e208e69a1&quot;,&quot;properties&quot;:{&quot;noteIndex&quot;:0},&quot;isEdited&quot;:false,&quot;manualOverride&quot;:{&quot;isManuallyOverridden&quot;:false,&quot;citeprocText&quot;:&quot;(Clineschmidt et al., n.d.)&quot;,&quot;manualOverrideText&quot;:&quot;&quot;},&quot;citationItems&quot;:[{&quot;id&quot;:&quot;74d06e3c-ff2b-38c6-a4b4-ec3f9d1132f4&quot;,&quot;itemData&quot;:{&quot;type&quot;:&quot;report&quot;,&quot;id&quot;:&quot;74d06e3c-ff2b-38c6-a4b4-ec3f9d1132f4&quot;,&quot;title&quot;:&quot;A Randomized Trial in Patients Inadequately Controlled with Timolol Alone Comparing the Dorzolamide-Timolol Combination to Monotherapy with Timolol or Dorzolamide the Dorzolamide-Timolol Combination Study Group*&quot;,&quot;author&quot;:[{&quot;family&quot;:&quot;Clineschmidt&quot;,&quot;given&quot;:&quot;Coleen M&quot;,&quot;parse-names&quot;:false,&quot;dropping-particle&quot;:&quot;&quot;,&quot;non-dropping-particle&quot;:&quot;&quot;},{&quot;family&quot;:&quot;Williams&quot;,&quot;given&quot;:&quot;Robert D&quot;,&quot;parse-names&quot;:false,&quot;dropping-particle&quot;:&quot;&quot;,&quot;non-dropping-particle&quot;:&quot;&quot;},{&quot;family&quot;:&quot;Snyder&quot;,&quot;given&quot;:&quot;Ellen&quot;,&quot;parse-names&quot;:false,&quot;dropping-particle&quot;:&quot;&quot;,&quot;non-dropping-particle&quot;:&quot;&quot;},{&quot;family&quot;:&quot;Adamsons&quot;,&quot;given&quot;:&quot;Ingrid A&quot;,&quot;parse-names&quot;:false,&quot;dropping-particle&quot;:&quot;&quot;,&quot;non-dropping-particle&quot;:&quot;&quot;}],&quot;abstract&quot;:&quot;Objective: To compare the dorzolamide-timolol fixed combination twice daily to its components, timolol maleate and dorzolamide hydrochloride, given in their usual monotherapy regimens in patients whose intraocular pressure (IOP) was not controlled on timolol twice daily alone. Design: Parallel, randomized, double-masked, and active-controlled study. Participants: Enrolled were 253 patients from 22 sites throughout the United States. Intervention: After a 3-week run-in of timolol (TIMOPTIC; Merck &amp; Co., Inc., Whitehouse Station, NJ) twice daily, eligible patients received either the combination (COSOPT; Merck &amp; Co., Inc., Whitehouse Station, NJ) twice daily (plus placebo to ensure masking), timolol twice daily (plus placebo to ensure masking), or dorzolamide (TRUSOPT; Merck &amp; Co. Inc., Whitehouse Station, NJ) three times daily for 3 months. Main Outcome Measures: Intraocular pressure taken at hours 0 (trough) and 2 (peak) after week 2 and months 1, 2, and 3 was compared to baseline within each treatment group and between the combination and each component group. The safety profile of the combination was compared to each component. Results: The combination was numerically superior at all study timepoints and was statistically superior at all timepoints except for month 2, hour 0 for timolol, and month 2, hour 2 for dorzolamide. The safety profile of the combination reflected those of its two components. The number of patients reporting ocular or local adverse experiences was greater for the combination (45%) and dorzolamide (45%) than for timolol (27%), with burning and/or stinging eye being the most frequently reported. Conclusion: The dorzolamide-timolol combination provides additional IOP lowering compared to either of its individual components and generally is well-tolerated. Ophthalmology 1998;105:1952-1959 The goal of treatment for patients with ocular hypertension or glaucoma is to reach a level of intraocular pressure (IOP) compatible with preservation of optic nerve function and stability of visual fields. Achieving this is most likely if the medication is harmonious with the patient's lifestyle. Treatment that is inconvenient or causes undesirable side effects encourages noncompliance. For example, it has been reported that patients take only approximately 76% of prescribed doses of pilocarpine drops, with 6% of patients taking fewer than one fourth and 15% taking fewer than half of the prescribed doses. 1 There appears to be no underlying patient characteristic that will make one patient compliant and another one noncompliant; age, gender, initial IOP, and ethnic background appear to have little influence. 2,3 However , noncompliance is a significant factor in the failure of medical therapy. 4 The practitioner often assumes that the patient is complying properly with the prescribed treatment and interprets the progression of disease as an indication of medication failure. Whether because of noncompliance or medication failure , many patients are prescribed multiple medications to re-establish control of their IOP when there is evidence of disease progression or loss of IOP control. Dorzolamide is prescribed often as add-on therapy for patients inadequately controlled while taking timolol monotherapy.&quot;,&quot;container-title-short&quot;:&quot;&quot;},&quot;isTemporary&quot;:false}],&quot;citationTag&quot;:&quot;MENDELEY_CITATION_v3_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&quot;},{&quot;citationID&quot;:&quot;MENDELEY_CITATION_edf88c44-aea7-43f6-ab65-fbe9694cd02e&quot;,&quot;properties&quot;:{&quot;noteIndex&quot;:0},&quot;isEdited&quot;:false,&quot;manualOverride&quot;:{&quot;isManuallyOverridden&quot;:false,&quot;citeprocText&quot;:&quot;(Yadav et al., 2019)&quot;,&quot;manualOverrideText&quot;:&quot;&quot;},&quot;citationItems&quot;:[{&quot;id&quot;:&quot;979da499-3174-37d8-a3b4-c8bf347aa3ef&quot;,&quot;itemData&quot;:{&quot;type&quot;:&quot;article&quot;,&quot;id&quot;:&quot;979da499-3174-37d8-a3b4-c8bf347aa3ef&quot;,&quot;title&quot;:&quot;Glaucoma: Current treatment and impact of advanced drug delivery systems&quot;,&quot;author&quot;:[{&quot;family&quot;:&quot;Yadav&quot;,&quot;given&quot;:&quot;Khushwant S.&quot;,&quot;parse-names&quot;:false,&quot;dropping-particle&quot;:&quot;&quot;,&quot;non-dropping-particle&quot;:&quot;&quot;},{&quot;family&quot;:&quot;Rajpurohit&quot;,&quot;given&quot;:&quot;Rahul&quot;,&quot;parse-names&quot;:false,&quot;dropping-particle&quot;:&quot;&quot;,&quot;non-dropping-particle&quot;:&quot;&quot;},{&quot;family&quot;:&quot;Sharma&quot;,&quot;given&quot;:&quot;Sushmita&quot;,&quot;parse-names&quot;:false,&quot;dropping-particle&quot;:&quot;&quot;,&quot;non-dropping-particle&quot;:&quot;&quot;}],&quot;container-title&quot;:&quot;Life Sciences&quot;,&quot;DOI&quot;:&quot;10.1016/j.lfs.2019.02.029&quot;,&quot;ISSN&quot;:&quot;18790631&quot;,&quot;issued&quot;:{&quot;date-parts&quot;:[[2019]]},&quot;abstract&quot;:&quot;The human eye being a complex and a very sensitive organ makes the drug delivery task challenging. An increase in the intra-ocular pressure at the aqueous humour leads to glaucoma which is not only indecipherable but can also be the reason of blindness for many. The presently available marketed formulations using anti-glaucoma drugs have issues of either difficulty in crossing the blood- retinal barrier or lower systemic bioavailability. Hence, the drugs having lower therapeutic index would need to be administered frequently, which eventually lead to deposition of concentrated solutions at ocular site, producing toxic effects and cellular damage to the eye. To overcome these drawbacks the novel drug delivery systems like In-situ gels, liposomes, niosomes, hydrogel, dendrimers, nanoparticles, solid lipid nanoparticles, Microneedles or ocular inserts play an important role to enhance the therapeutic efficacy of the anti-glaucomic drugs. The present review briefs the current treatments in terms of drugs used and in detail the impact of utilizing the above mentioned novel drug delivery systems in the treatment of glaucoma.&quot;,&quot;volume&quot;:&quot;221&quot;,&quot;container-title-short&quot;:&quot;&quot;},&quot;isTemporary&quot;:false}],&quot;citationTag&quot;:&quot;MENDELEY_CITATION_v3_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&quot;},{&quot;citationID&quot;:&quot;MENDELEY_CITATION_c322bf24-74fc-4239-8b15-4906d4a3fe41&quot;,&quot;properties&quot;:{&quot;noteIndex&quot;:0},&quot;isEdited&quot;:false,&quot;manualOverride&quot;:{&quot;isManuallyOverridden&quot;:false,&quot;citeprocText&quot;:&quot;(Oh et al., 2019)&quot;,&quot;manualOverrideText&quot;:&quot;&quot;},&quot;citationItems&quot;:[{&quot;id&quot;:&quot;4b71be75-e0db-38b6-a9e5-c0929b130fea&quot;,&quot;itemData&quot;:{&quot;type&quot;:&quot;article-journal&quot;,&quot;id&quot;:&quot;4b71be75-e0db-38b6-a9e5-c0929b130fea&quot;,&quot;title&quot;:&quot;Brimonidine tartrate for the treatment of glaucoma&quot;,&quot;author&quot;:[{&quot;family&quot;:&quot;Oh&quot;,&quot;given&quot;:&quot;Daniel J.&quot;,&quot;parse-names&quot;:false,&quot;dropping-particle&quot;:&quot;&quot;,&quot;non-dropping-particle&quot;:&quot;&quot;},{&quot;family&quot;:&quot;Chen&quot;,&quot;given&quot;:&quot;Judy L.&quot;,&quot;parse-names&quot;:false,&quot;dropping-particle&quot;:&quot;&quot;,&quot;non-dropping-particle&quot;:&quot;&quot;},{&quot;family&quot;:&quot;Vajaranant&quot;,&quot;given&quot;:&quot;Thasarat S.&quot;,&quot;parse-names&quot;:false,&quot;dropping-particle&quot;:&quot;&quot;,&quot;non-dropping-particle&quot;:&quot;&quot;},{&quot;family&quot;:&quot;Dikopf&quot;,&quot;given&quot;:&quot;Mark S.&quot;,&quot;parse-names&quot;:false,&quot;dropping-particle&quot;:&quot;&quot;,&quot;non-dropping-particle&quot;:&quot;&quot;}],&quot;container-title&quot;:&quot;Expert Opinion on Pharmacotherapy&quot;,&quot;DOI&quot;:&quot;10.1080/14656566.2018.1544241&quot;,&quot;ISSN&quot;:&quot;17447666&quot;,&quot;PMID&quot;:&quot;30407890&quot;,&quot;issued&quot;:{&quot;date-parts&quot;:[[2019,1,2]]},&quot;page&quot;:&quot;115-122&quot;,&quot;abstract&quot;:&quot;Introduction: Brimonidine tartrate is a commonly used eyedrop for short- and long-term lowering of intraocular pressure. Its use has been popularized due to its effects on aqueous suppression and uveoscleral outflow, as well as the suggestion of neuroprotection. Although available with alternative preservative vehicles, brimonidine is associated with high rates of local allergy and is contraindicated in breastfeeding women, neonates, young children, and the elderly due to risk of central nervous system depression. Other topical agents with differing advantages have challenged brimonidine’s role in the treatment algorithm of ocular hypertension and glaucoma. Areas covered: The authors review the development of topical alpha-adrenergic agonists, with particular attention to the currently available formulations of brimonidine tartrate. Its mechanism of action, pharmacodynamics and safety, and clinical efficacy are analyzed. Expert opinion: Despite clinical familiarity with brimonidine after two decades of use, agents that offer daily dosing, nocturnal effect, and more favorable ocular and systemic side effect profiles have ultimately led to brimonidine’s adjunctive use in patients with elevated intraocular pressure or high- or low-tension glaucomas. Still, brimonidine may be advantageous in patients undergoing laser trabeculoplasty or iridotomy, in certain forms of glaucoma, or in pregnant individuals prior to the last trimester, underscoring its clinical importance.&quot;,&quot;publisher&quot;:&quot;Taylor and Francis Ltd&quot;,&quot;issue&quot;:&quot;1&quot;,&quot;volume&quot;:&quot;20&quot;,&quot;container-title-short&quot;:&quot;&quot;},&quot;isTemporary&quot;:false}],&quot;citationTag&quot;:&quot;MENDELEY_CITATION_v3_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&quot;},{&quot;citationID&quot;:&quot;MENDELEY_CITATION_b5a88faf-9c34-47d6-975c-d8a14e8cc6aa&quot;,&quot;properties&quot;:{&quot;noteIndex&quot;:0},&quot;isEdited&quot;:false,&quot;manualOverride&quot;:{&quot;isManuallyOverridden&quot;:false,&quot;citeprocText&quot;:&quot;(Nocentini &amp;#38; Supuran, 2019)&quot;,&quot;manualOverrideText&quot;:&quot;&quot;},&quot;citationItems&quot;:[{&quot;id&quot;:&quot;1724d0b3-eca5-30c0-b3a3-4c6fbf8faa23&quot;,&quot;itemData&quot;:{&quot;type&quot;:&quot;article&quot;,&quot;id&quot;:&quot;1724d0b3-eca5-30c0-b3a3-4c6fbf8faa23&quot;,&quot;title&quot;:&quot;Adrenergic agonists and antagonists as antiglaucoma agents: a literature and patent review (2013–2019)&quot;,&quot;author&quot;:[{&quot;family&quot;:&quot;Nocentini&quot;,&quot;given&quot;:&quot;Alessio&quot;,&quot;parse-names&quot;:false,&quot;dropping-particle&quot;:&quot;&quot;,&quot;non-dropping-particle&quot;:&quot;&quot;},{&quot;family&quot;:&quot;Supuran&quot;,&quot;given&quot;:&quot;Claudiu T.&quot;,&quot;parse-names&quot;:false,&quot;dropping-particle&quot;:&quot;&quot;,&quot;non-dropping-particle&quot;:&quot;&quot;}],&quot;container-title&quot;:&quot;Expert Opinion on Therapeutic Patents&quot;,&quot;DOI&quot;:&quot;10.1080/13543776.2019.1665023&quot;,&quot;ISSN&quot;:&quot;17447674&quot;,&quot;PMID&quot;:&quot;31486689&quot;,&quot;issued&quot;:{&quot;date-parts&quot;:[[2019,10,3]]},&quot;page&quot;:&quot;805-815&quot;,&quot;abstract&quot;:&quot;Introduction: Glaucoma is a neurodegenerative disease of the eye characterized by selective retinal ganglion cell loss that provokes progressive defects in the visual field. Elevated intraocular pressure (IOP) is an important contributor for the progression of glaucoma. The current therapeutic arsenal for reducing IOP includes prostaglandin analogs, β-blockers, carbonic anhydrase inhibitors, α-adrenergic agonist, miotics, rho-kinase inhibitors and combinations thereof, generally administered as eye drops. Areas covered: This manuscript reviews the state of art on adrenergic modulators for treating glaucoma. Both monotherapy and fixed-drugs combinations including α2-adrenergic agonists and β-blockers are discussed as well as drug delivery systems where these classes of drugs are used. The review then covers the patent literature involving adrenoceptors modulators over the period 2013–2019. Expert opinion: While the scientific community is moving forward novel targets and related modulators for treating glaucoma and ocular hypertension, adrenergic modulators held a prominent position in the therapy of glaucoma and related disorders. Indeed, though not embodying anymore the first-choice monotherapy, they are widely marketed worldwide ordinarily in combination with other drugs, are subjects of many studies for identifying new drug compositions and have been assessed as active ingredients in several innovative ocular drug delivery systems.&quot;,&quot;publisher&quot;:&quot;Taylor and Francis Ltd&quot;,&quot;issue&quot;:&quot;10&quot;,&quot;volume&quot;:&quot;29&quot;,&quot;container-title-short&quot;:&quot;&quot;},&quot;isTemporary&quot;:false}],&quot;citationTag&quot;:&quot;MENDELEY_CITATION_v3_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&quot;},{&quot;citationID&quot;:&quot;MENDELEY_CITATION_e39e657a-2251-4f7f-9042-5612b079e838&quot;,&quot;properties&quot;:{&quot;noteIndex&quot;:0},&quot;isEdited&quot;:false,&quot;manualOverride&quot;:{&quot;isManuallyOverridden&quot;:false,&quot;citeprocText&quot;:&quot;(Mincione et al., 2021)&quot;,&quot;manualOverrideText&quot;:&quot;&quot;},&quot;citationItems&quot;:[{&quot;id&quot;:&quot;12189ced-97a0-32eb-80fc-82a0c70252c9&quot;,&quot;itemData&quot;:{&quot;type&quot;:&quot;article&quot;,&quot;id&quot;:&quot;12189ced-97a0-32eb-80fc-82a0c70252c9&quot;,&quot;title&quot;:&quot;Advances in the discovery of novel agents for the treatment of glaucoma&quot;,&quot;author&quot;:[{&quot;family&quot;:&quot;Mincione&quot;,&quot;given&quot;:&quot;Francesco&quot;,&quot;parse-names&quot;:false,&quot;dropping-particle&quot;:&quot;&quot;,&quot;non-dropping-particle&quot;:&quot;&quot;},{&quot;family&quot;:&quot;Nocentini&quot;,&quot;given&quot;:&quot;Alessio&quot;,&quot;parse-names&quot;:false,&quot;dropping-particle&quot;:&quot;&quot;,&quot;non-dropping-particle&quot;:&quot;&quot;},{&quot;family&quot;:&quot;Supuran&quot;,&quot;given&quot;:&quot;Claudiu T.&quot;,&quot;parse-names&quot;:false,&quot;dropping-particle&quot;:&quot;&quot;,&quot;non-dropping-particle&quot;:&quot;&quot;}],&quot;container-title&quot;:&quot;Expert Opinion on Drug Discovery&quot;,&quot;DOI&quot;:&quot;10.1080/17460441.2021.1922384&quot;,&quot;ISSN&quot;:&quot;1746045X&quot;,&quot;PMID&quot;:&quot;33914670&quot;,&quot;issued&quot;:{&quot;date-parts&quot;:[[2021]]},&quot;page&quot;:&quot;1209-1225&quot;,&quot;abstract&quot;:&quot;Introduction: Glaucoma, a neuropathy characterized by increased intraocular pressure (IOP), is the major cause of blindness worldwide and its treatment aims at reducing IOP. Areas covered: The authors review the design of the main classes of anti-glaucoma agents. Drugs which interfere with the aqueous humor secretion (adrenergic agonists/antagonists, carbonic anhydrase inhibitors) and with its outflow, by means of both conventional and non-conventional pathways (prostaglandin (PG) analogs, rho kinase inhibitors, nitric oxide (NO) donors) as well as new agents (adenosine receptors modulators, melatonin–fatty acid amide hydrolase hybrids, tyrosine kinase activators, natriuretic peptide analogs) are considered. Expert opinion: The anti-glaucoma drug field has undergone several developments in recent years with the approval of at least three new drugs belonging to novel pharmacological classes, the rho kinase inhibitors ripasudil and netarsudil, and the PG-NO donor hybrid latanoprostene bunod. Eye drops with combinations of two different drugs are also available, allowing for effective IOP control, with once daily administration for some of them, which assures a better patient compliance and ease of administration. Overall, after more than a decade without new anti-glaucoma drugs, the last year afforded interesting new pharmacological opportunities for the management of this disease.&quot;,&quot;publisher&quot;:&quot;Taylor and Francis Ltd.&quot;,&quot;issue&quot;:&quot;10&quot;,&quot;volume&quot;:&quot;16&quot;,&quot;container-title-short&quot;:&quot;&quot;},&quot;isTemporary&quot;:false}],&quot;citationTag&quot;:&quot;MENDELEY_CITATION_v3_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&quot;},{&quot;citationID&quot;:&quot;MENDELEY_CITATION_410d8bc4-e406-4182-8211-d0a7a23f4b2c&quot;,&quot;properties&quot;:{&quot;noteIndex&quot;:0},&quot;isEdited&quot;:false,&quot;manualOverride&quot;:{&quot;isManuallyOverridden&quot;:false,&quot;citeprocText&quot;:&quot;(Nizari et al., 2016)&quot;,&quot;manualOverrideText&quot;:&quot;&quot;},&quot;citationItems&quot;:[{&quot;id&quot;:&quot;6b441b69-3055-32cb-b120-4baee86a5a99&quot;,&quot;itemData&quot;:{&quot;type&quot;:&quot;article-journal&quot;,&quot;id&quot;:&quot;6b441b69-3055-32cb-b120-4baee86a5a99&quot;,&quot;title&quot;:&quot;Non-amyloidogenic effects of &amp;alpha;2 adrenergic agonists: implications for brimonidine-mediated neuroprotection&quot;,&quot;author&quot;:[{&quot;family&quot;:&quot;Nizari&quot;,&quot;given&quot;:&quot;Shereen&quot;,&quot;parse-names&quot;:false,&quot;dropping-particle&quot;:&quot;&quot;,&quot;non-dropping-particle&quot;:&quot;&quot;},{&quot;family&quot;:&quot;Guo&quot;,&quot;given&quot;:&quot;Li&quot;,&quot;parse-names&quot;:false,&quot;dropping-particle&quot;:&quot;&quot;,&quot;non-dropping-particle&quot;:&quot;&quot;},{&quot;family&quot;:&quot;Davis&quot;,&quot;given&quot;:&quot;Benjamin M&quot;,&quot;parse-names&quot;:false,&quot;dropping-particle&quot;:&quot;&quot;,&quot;non-dropping-particle&quot;:&quot;&quot;},{&quot;family&quot;:&quot;Normando&quot;,&quot;given&quot;:&quot;Eduardo M&quot;,&quot;parse-names&quot;:false,&quot;dropping-particle&quot;:&quot;&quot;,&quot;non-dropping-particle&quot;:&quot;&quot;},{&quot;family&quot;:&quot;Galvao&quot;,&quot;given&quot;:&quot;Joana&quot;,&quot;parse-names&quot;:false,&quot;dropping-particle&quot;:&quot;&quot;,&quot;non-dropping-particle&quot;:&quot;&quot;},{&quot;family&quot;:&quot;Turner&quot;,&quot;given&quot;:&quot;Lisa A&quot;,&quot;parse-names&quot;:false,&quot;dropping-particle&quot;:&quot;&quot;,&quot;non-dropping-particle&quot;:&quot;&quot;},{&quot;family&quot;:&quot;Bizrah&quot;,&quot;given&quot;:&quot;Mukhtar&quot;,&quot;parse-names&quot;:false,&quot;dropping-particle&quot;:&quot;&quot;,&quot;non-dropping-particle&quot;:&quot;&quot;},{&quot;family&quot;:&quot;Dehabadi&quot;,&quot;given&quot;:&quot;Mohammad&quot;,&quot;parse-names&quot;:false,&quot;dropping-particle&quot;:&quot;&quot;,&quot;non-dropping-particle&quot;:&quot;&quot;},{&quot;family&quot;:&quot;Tian&quot;,&quot;given&quot;:&quot;Kailin&quot;,&quot;parse-names&quot;:false,&quot;dropping-particle&quot;:&quot;&quot;,&quot;non-dropping-particle&quot;:&quot;&quot;},{&quot;family&quot;:&quot;Cordeiro&quot;,&quot;given&quot;:&quot;M Francesca&quot;,&quot;parse-names&quot;:false,&quot;dropping-particle&quot;:&quot;&quot;,&quot;non-dropping-particle&quot;:&quot;&quot;}],&quot;container-title&quot;:&quot;Cell Death and Disease&quot;,&quot;DOI&quot;:&quot;10.1038/cddis.2016.397&quot;,&quot;URL&quot;:&quot;www.nature.com/cddis&quot;,&quot;issued&quot;:{&quot;date-parts&quot;:[[2016]]},&quot;abstract&quot;:&quot;The amyloid beta (Aβ) pathway is strongly implicated in neurodegenerative conditions such as Alzheimer's disease and more recently, glaucoma. Here, we identify the α2 adrenergic receptor agonists (α2ARA) used to lower intraocular pressure can prevent retinal ganglion cell (RGC) death via the non-amyloidogenic Aβ-pathway. Neuroprotective effects were confirmed in vivo and in vitro in different glaucoma-related models using α2ARAs brimonidine (BMD), clonidine (Clo) and dexmedetomidine. α2ARA treatment significantly reduced RGC apoptosis in experimental-glaucoma models by 97.7% and 92.8% (BMD, Po0.01) and 98% and 92.3% (Clo, Po0.01)) at 3 and 8 weeks, respectively. A reduction was seen in an experimental Aβ-induced neurotoxicity model (67% BMD and 88.6% Clo, both Po0.01, respectively), and in vitro, where α2ARAs significantly (Po0.05) prevented cell death, under both hypoxic (CoCl 2) and stress (UV) conditions. In experimental-glaucoma, BMD induced ninefold and 25-fold and 36-fold and fourfold reductions in Aβ and amyloid precursor protein (APP) levels at 3 and 8 weeks, respectively, in the RGC layer, with similar results with Clo, and in vitro with all three α2ARAs. BMD significantly increased soluble APPα (sAPPα) levels at 3 and 8 weeks (2.1 and 1.6-fold) in vivo and in vitro with the CoCl 2 and UV-light insults. Furthermore, treatment of UV-insulted cells with an sAPPα antibody significantly reduced cell viability compared with BMD-treated control (52%), co-treatment (33%) and untreated control (27%). Finally, we show that α2ARAs modulate levels of laminin and MMP-9 in RGCs, potentially linked to changes in Aβ through APP processing. Together, these results provide new evidence that α2ARAs are neuroprotective through their effects on the Aβ pathway and sAPPα, which to our knowledge, is the first description. Studies have identified the need for α-secretase activators and sAPPα-mimetics in neurodegeneration; α2ARAs, already clinically available, present a promising therapy, with applications not only to reducing RGC death in glaucoma but also other neurodegenerative processes involving Aβ.&quot;,&quot;volume&quot;:&quot;7&quot;,&quot;container-title-short&quot;:&quot;&quot;},&quot;isTemporary&quot;:false}],&quot;citationTag&quot;:&quot;MENDELEY_CITATION_v3_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&quot;},{&quot;citationID&quot;:&quot;MENDELEY_CITATION_43167a1a-8ae8-4140-8d14-3837393b3eec&quot;,&quot;properties&quot;:{&quot;noteIndex&quot;:0},&quot;isEdited&quot;:false,&quot;manualOverride&quot;:{&quot;isManuallyOverridden&quot;:false,&quot;citeprocText&quot;:&quot;(Sun et al., 2015)&quot;,&quot;manualOverrideText&quot;:&quot;&quot;},&quot;citationItems&quot;:[{&quot;id&quot;:&quot;9a4f099a-91a2-3998-9470-7b22513e6417&quot;,&quot;itemData&quot;:{&quot;type&quot;:&quot;article&quot;,&quot;id&quot;:&quot;9a4f099a-91a2-3998-9470-7b22513e6417&quot;,&quot;title&quot;:&quot;β-Amyloid: The key peptide in the pathogenesis of Alzheimer's disease&quot;,&quot;author&quot;:[{&quot;family&quot;:&quot;Sun&quot;,&quot;given&quot;:&quot;Xiaojuan&quot;,&quot;parse-names&quot;:false,&quot;dropping-particle&quot;:&quot;&quot;,&quot;non-dropping-particle&quot;:&quot;&quot;},{&quot;family&quot;:&quot;Chen&quot;,&quot;given&quot;:&quot;Wei Dong&quot;,&quot;parse-names&quot;:false,&quot;dropping-particle&quot;:&quot;&quot;,&quot;non-dropping-particle&quot;:&quot;&quot;},{&quot;family&quot;:&quot;Wang&quot;,&quot;given&quot;:&quot;Yan Dong&quot;,&quot;parse-names&quot;:false,&quot;dropping-particle&quot;:&quot;&quot;,&quot;non-dropping-particle&quot;:&quot;&quot;}],&quot;container-title&quot;:&quot;Frontiers in Pharmacology&quot;,&quot;DOI&quot;:&quot;10.3389/fphar.2015.00221&quot;,&quot;ISSN&quot;:&quot;16639812&quot;,&quot;PMID&quot;:&quot;26483691&quot;,&quot;issued&quot;:{&quot;date-parts&quot;:[[2015]]},&quot;abstract&quot;:&quot;The amyloid β peptide (Aβ) is a critical initiator that triggers the progression of Alzheimer's Disease (AD) via accumulation and aggregation, of which the process may be caused by Aβ overproduction or perturbation clearance. Aβ is generated from amyloid precursor protein through sequential cleavage of β- and γ-secretases while Aβ removal is dependent on the proteolysis and lysosome degradation system. Here, we overviewed the biogenesis and toxicity of Aβ as well as the regulation of Aβ production and clearance. Moreover, we also summarized the animal models correlated with Aβ that are essential in AD research. In addition, we discussed current immunotherapeutic approaches targeting Aβ to give some clues for exploring the more potentially efficient drugs for treatment of AD.&quot;,&quot;publisher&quot;:&quot;Frontiers Media S.A.&quot;,&quot;issue&quot;:&quot;SEP&quot;,&quot;volume&quot;:&quot;6&quot;,&quot;container-title-short&quot;:&quot;&quot;},&quot;isTemporary&quot;:false}],&quot;citationTag&quot;:&quot;MENDELEY_CITATION_v3_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&quot;},{&quot;citationID&quot;:&quot;MENDELEY_CITATION_cdbd7852-d84f-426a-b5b6-7afa590bd824&quot;,&quot;properties&quot;:{&quot;noteIndex&quot;:0},&quot;isEdited&quot;:false,&quot;manualOverride&quot;:{&quot;isManuallyOverridden&quot;:false,&quot;citeprocText&quot;:&quot;(Nizari et al., 2016)&quot;,&quot;manualOverrideText&quot;:&quot;&quot;},&quot;citationItems&quot;:[{&quot;id&quot;:&quot;6b441b69-3055-32cb-b120-4baee86a5a99&quot;,&quot;itemData&quot;:{&quot;type&quot;:&quot;article-journal&quot;,&quot;id&quot;:&quot;6b441b69-3055-32cb-b120-4baee86a5a99&quot;,&quot;title&quot;:&quot;Non-amyloidogenic effects of &amp;alpha;2 adrenergic agonists: implications for brimonidine-mediated neuroprotection&quot;,&quot;author&quot;:[{&quot;family&quot;:&quot;Nizari&quot;,&quot;given&quot;:&quot;Shereen&quot;,&quot;parse-names&quot;:false,&quot;dropping-particle&quot;:&quot;&quot;,&quot;non-dropping-particle&quot;:&quot;&quot;},{&quot;family&quot;:&quot;Guo&quot;,&quot;given&quot;:&quot;Li&quot;,&quot;parse-names&quot;:false,&quot;dropping-particle&quot;:&quot;&quot;,&quot;non-dropping-particle&quot;:&quot;&quot;},{&quot;family&quot;:&quot;Davis&quot;,&quot;given&quot;:&quot;Benjamin M&quot;,&quot;parse-names&quot;:false,&quot;dropping-particle&quot;:&quot;&quot;,&quot;non-dropping-particle&quot;:&quot;&quot;},{&quot;family&quot;:&quot;Normando&quot;,&quot;given&quot;:&quot;Eduardo M&quot;,&quot;parse-names&quot;:false,&quot;dropping-particle&quot;:&quot;&quot;,&quot;non-dropping-particle&quot;:&quot;&quot;},{&quot;family&quot;:&quot;Galvao&quot;,&quot;given&quot;:&quot;Joana&quot;,&quot;parse-names&quot;:false,&quot;dropping-particle&quot;:&quot;&quot;,&quot;non-dropping-particle&quot;:&quot;&quot;},{&quot;family&quot;:&quot;Turner&quot;,&quot;given&quot;:&quot;Lisa A&quot;,&quot;parse-names&quot;:false,&quot;dropping-particle&quot;:&quot;&quot;,&quot;non-dropping-particle&quot;:&quot;&quot;},{&quot;family&quot;:&quot;Bizrah&quot;,&quot;given&quot;:&quot;Mukhtar&quot;,&quot;parse-names&quot;:false,&quot;dropping-particle&quot;:&quot;&quot;,&quot;non-dropping-particle&quot;:&quot;&quot;},{&quot;family&quot;:&quot;Dehabadi&quot;,&quot;given&quot;:&quot;Mohammad&quot;,&quot;parse-names&quot;:false,&quot;dropping-particle&quot;:&quot;&quot;,&quot;non-dropping-particle&quot;:&quot;&quot;},{&quot;family&quot;:&quot;Tian&quot;,&quot;given&quot;:&quot;Kailin&quot;,&quot;parse-names&quot;:false,&quot;dropping-particle&quot;:&quot;&quot;,&quot;non-dropping-particle&quot;:&quot;&quot;},{&quot;family&quot;:&quot;Cordeiro&quot;,&quot;given&quot;:&quot;M Francesca&quot;,&quot;parse-names&quot;:false,&quot;dropping-particle&quot;:&quot;&quot;,&quot;non-dropping-particle&quot;:&quot;&quot;}],&quot;container-title&quot;:&quot;Cell Death and Disease&quot;,&quot;DOI&quot;:&quot;10.1038/cddis.2016.397&quot;,&quot;URL&quot;:&quot;www.nature.com/cddis&quot;,&quot;issued&quot;:{&quot;date-parts&quot;:[[2016]]},&quot;abstract&quot;:&quot;The amyloid beta (Aβ) pathway is strongly implicated in neurodegenerative conditions such as Alzheimer's disease and more recently, glaucoma. Here, we identify the α2 adrenergic receptor agonists (α2ARA) used to lower intraocular pressure can prevent retinal ganglion cell (RGC) death via the non-amyloidogenic Aβ-pathway. Neuroprotective effects were confirmed in vivo and in vitro in different glaucoma-related models using α2ARAs brimonidine (BMD), clonidine (Clo) and dexmedetomidine. α2ARA treatment significantly reduced RGC apoptosis in experimental-glaucoma models by 97.7% and 92.8% (BMD, Po0.01) and 98% and 92.3% (Clo, Po0.01)) at 3 and 8 weeks, respectively. A reduction was seen in an experimental Aβ-induced neurotoxicity model (67% BMD and 88.6% Clo, both Po0.01, respectively), and in vitro, where α2ARAs significantly (Po0.05) prevented cell death, under both hypoxic (CoCl 2) and stress (UV) conditions. In experimental-glaucoma, BMD induced ninefold and 25-fold and 36-fold and fourfold reductions in Aβ and amyloid precursor protein (APP) levels at 3 and 8 weeks, respectively, in the RGC layer, with similar results with Clo, and in vitro with all three α2ARAs. BMD significantly increased soluble APPα (sAPPα) levels at 3 and 8 weeks (2.1 and 1.6-fold) in vivo and in vitro with the CoCl 2 and UV-light insults. Furthermore, treatment of UV-insulted cells with an sAPPα antibody significantly reduced cell viability compared with BMD-treated control (52%), co-treatment (33%) and untreated control (27%). Finally, we show that α2ARAs modulate levels of laminin and MMP-9 in RGCs, potentially linked to changes in Aβ through APP processing. Together, these results provide new evidence that α2ARAs are neuroprotective through their effects on the Aβ pathway and sAPPα, which to our knowledge, is the first description. Studies have identified the need for α-secretase activators and sAPPα-mimetics in neurodegeneration; α2ARAs, already clinically available, present a promising therapy, with applications not only to reducing RGC death in glaucoma but also other neurodegenerative processes involving Aβ.&quot;,&quot;volume&quot;:&quot;7&quot;,&quot;container-title-short&quot;:&quot;&quot;},&quot;isTemporary&quot;:false}],&quot;citationTag&quot;:&quot;MENDELEY_CITATION_v3_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&quot;},{&quot;citationID&quot;:&quot;MENDELEY_CITATION_ab06c477-30bb-4453-a3db-f2a17ea43f4d&quot;,&quot;properties&quot;:{&quot;noteIndex&quot;:0},&quot;isEdited&quot;:false,&quot;manualOverride&quot;:{&quot;isManuallyOverridden&quot;:false,&quot;citeprocText&quot;:&quot;(Yadav et al., 2019)&quot;,&quot;manualOverrideText&quot;:&quot;&quot;},&quot;citationItems&quot;:[{&quot;id&quot;:&quot;979da499-3174-37d8-a3b4-c8bf347aa3ef&quot;,&quot;itemData&quot;:{&quot;type&quot;:&quot;article&quot;,&quot;id&quot;:&quot;979da499-3174-37d8-a3b4-c8bf347aa3ef&quot;,&quot;title&quot;:&quot;Glaucoma: Current treatment and impact of advanced drug delivery systems&quot;,&quot;author&quot;:[{&quot;family&quot;:&quot;Yadav&quot;,&quot;given&quot;:&quot;Khushwant S.&quot;,&quot;parse-names&quot;:false,&quot;dropping-particle&quot;:&quot;&quot;,&quot;non-dropping-particle&quot;:&quot;&quot;},{&quot;family&quot;:&quot;Rajpurohit&quot;,&quot;given&quot;:&quot;Rahul&quot;,&quot;parse-names&quot;:false,&quot;dropping-particle&quot;:&quot;&quot;,&quot;non-dropping-particle&quot;:&quot;&quot;},{&quot;family&quot;:&quot;Sharma&quot;,&quot;given&quot;:&quot;Sushmita&quot;,&quot;parse-names&quot;:false,&quot;dropping-particle&quot;:&quot;&quot;,&quot;non-dropping-particle&quot;:&quot;&quot;}],&quot;container-title&quot;:&quot;Life Sciences&quot;,&quot;DOI&quot;:&quot;10.1016/j.lfs.2019.02.029&quot;,&quot;ISSN&quot;:&quot;18790631&quot;,&quot;issued&quot;:{&quot;date-parts&quot;:[[2019]]},&quot;abstract&quot;:&quot;The human eye being a complex and a very sensitive organ makes the drug delivery task challenging. An increase in the intra-ocular pressure at the aqueous humour leads to glaucoma which is not only indecipherable but can also be the reason of blindness for many. The presently available marketed formulations using anti-glaucoma drugs have issues of either difficulty in crossing the blood- retinal barrier or lower systemic bioavailability. Hence, the drugs having lower therapeutic index would need to be administered frequently, which eventually lead to deposition of concentrated solutions at ocular site, producing toxic effects and cellular damage to the eye. To overcome these drawbacks the novel drug delivery systems like In-situ gels, liposomes, niosomes, hydrogel, dendrimers, nanoparticles, solid lipid nanoparticles, Microneedles or ocular inserts play an important role to enhance the therapeutic efficacy of the anti-glaucomic drugs. The present review briefs the current treatments in terms of drugs used and in detail the impact of utilizing the above mentioned novel drug delivery systems in the treatment of glaucoma.&quot;,&quot;volume&quot;:&quot;221&quot;,&quot;container-title-short&quot;:&quot;&quot;},&quot;isTemporary&quot;:false}],&quot;citationTag&quot;:&quot;MENDELEY_CITATION_v3_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&quot;},{&quot;citationID&quot;:&quot;MENDELEY_CITATION_a1631897-16a9-4f62-bd49-56b66d3cf40d&quot;,&quot;properties&quot;:{&quot;noteIndex&quot;:0},&quot;isEdited&quot;:false,&quot;manualOverride&quot;:{&quot;isManuallyOverridden&quot;:false,&quot;citeprocText&quot;:&quot;(Yadav et al., 2019)&quot;,&quot;manualOverrideText&quot;:&quot;&quot;},&quot;citationItems&quot;:[{&quot;id&quot;:&quot;979da499-3174-37d8-a3b4-c8bf347aa3ef&quot;,&quot;itemData&quot;:{&quot;type&quot;:&quot;article&quot;,&quot;id&quot;:&quot;979da499-3174-37d8-a3b4-c8bf347aa3ef&quot;,&quot;title&quot;:&quot;Glaucoma: Current treatment and impact of advanced drug delivery systems&quot;,&quot;author&quot;:[{&quot;family&quot;:&quot;Yadav&quot;,&quot;given&quot;:&quot;Khushwant S.&quot;,&quot;parse-names&quot;:false,&quot;dropping-particle&quot;:&quot;&quot;,&quot;non-dropping-particle&quot;:&quot;&quot;},{&quot;family&quot;:&quot;Rajpurohit&quot;,&quot;given&quot;:&quot;Rahul&quot;,&quot;parse-names&quot;:false,&quot;dropping-particle&quot;:&quot;&quot;,&quot;non-dropping-particle&quot;:&quot;&quot;},{&quot;family&quot;:&quot;Sharma&quot;,&quot;given&quot;:&quot;Sushmita&quot;,&quot;parse-names&quot;:false,&quot;dropping-particle&quot;:&quot;&quot;,&quot;non-dropping-particle&quot;:&quot;&quot;}],&quot;container-title&quot;:&quot;Life Sciences&quot;,&quot;DOI&quot;:&quot;10.1016/j.lfs.2019.02.029&quot;,&quot;ISSN&quot;:&quot;18790631&quot;,&quot;issued&quot;:{&quot;date-parts&quot;:[[2019]]},&quot;abstract&quot;:&quot;The human eye being a complex and a very sensitive organ makes the drug delivery task challenging. An increase in the intra-ocular pressure at the aqueous humour leads to glaucoma which is not only indecipherable but can also be the reason of blindness for many. The presently available marketed formulations using anti-glaucoma drugs have issues of either difficulty in crossing the blood- retinal barrier or lower systemic bioavailability. Hence, the drugs having lower therapeutic index would need to be administered frequently, which eventually lead to deposition of concentrated solutions at ocular site, producing toxic effects and cellular damage to the eye. To overcome these drawbacks the novel drug delivery systems like In-situ gels, liposomes, niosomes, hydrogel, dendrimers, nanoparticles, solid lipid nanoparticles, Microneedles or ocular inserts play an important role to enhance the therapeutic efficacy of the anti-glaucomic drugs. The present review briefs the current treatments in terms of drugs used and in detail the impact of utilizing the above mentioned novel drug delivery systems in the treatment of glaucoma.&quot;,&quot;volume&quot;:&quot;221&quot;,&quot;container-title-short&quot;:&quot;&quot;},&quot;isTemporary&quot;:false}],&quot;citationTag&quot;:&quot;MENDELEY_CITATION_v3_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&quot;},{&quot;citationID&quot;:&quot;MENDELEY_CITATION_4015d244-e4db-463b-a238-522658b2eda7&quot;,&quot;properties&quot;:{&quot;noteIndex&quot;:0},&quot;isEdited&quot;:false,&quot;manualOverride&quot;:{&quot;isManuallyOverridden&quot;:false,&quot;citeprocText&quot;:&quot;(Rahić, Tucak, Sirbubalo, et al., 2021)&quot;,&quot;manualOverrideText&quot;:&quot;&quot;},&quot;citationItems&quot;:[{&quot;id&quot;:&quot;a1d165ba-492f-39f9-a2db-1edbf5bb765b&quot;,&quot;itemData&quot;:{&quot;type&quot;:&quot;article-journal&quot;,&quot;id&quot;:&quot;a1d165ba-492f-39f9-a2db-1edbf5bb765b&quot;,&quot;title&quot;:&quot;Opportunities to Topically Reduce Intraocular Pressure in Glaucoma&quot;,&quot;author&quot;:[{&quot;family&quot;:&quot;Rahić&quot;,&quot;given&quot;:&quot;Ognjenka&quot;,&quot;parse-names&quot;:false,&quot;dropping-particle&quot;:&quot;&quot;,&quot;non-dropping-particle&quot;:&quot;&quot;},{&quot;family&quot;:&quot;Tucak&quot;,&quot;given&quot;:&quot;Amina&quot;,&quot;parse-names&quot;:false,&quot;dropping-particle&quot;:&quot;&quot;,&quot;non-dropping-particle&quot;:&quot;&quot;},{&quot;family&quot;:&quot;Sirbubalo&quot;,&quot;given&quot;:&quot;Merima&quot;,&quot;parse-names&quot;:false,&quot;dropping-particle&quot;:&quot;&quot;,&quot;non-dropping-particle&quot;:&quot;&quot;},{&quot;family&quot;:&quot;Hindija&quot;,&quot;given&quot;:&quot;Lamija&quot;,&quot;parse-names&quot;:false,&quot;dropping-particle&quot;:&quot;&quot;,&quot;non-dropping-particle&quot;:&quot;&quot;},{&quot;family&quot;:&quot;Hadžiabdić&quot;,&quot;given&quot;:&quot;Jasmina&quot;,&quot;parse-names&quot;:false,&quot;dropping-particle&quot;:&quot;&quot;,&quot;non-dropping-particle&quot;:&quot;&quot;},{&quot;family&quot;:&quot;Vranić&quot;,&quot;given&quot;:&quot;Edina&quot;,&quot;parse-names&quot;:false,&quot;dropping-particle&quot;:&quot;&quot;,&quot;non-dropping-particle&quot;:&quot;&quot;}],&quot;container-title&quot;:&quot;Ophthalmology Research: An International Journal&quot;,&quot;DOI&quot;:&quot;10.9734/or/2021/v14i230189&quot;,&quot;issued&quot;:{&quot;date-parts&quot;:[[2021,3,13]]},&quot;page&quot;:&quot;17-33&quot;,&quot;abstract&quot;:&quot;Since glaucoma is a serious health problem, numerous therapeutics are being developed to reduce Intraocular Pressure (IOP) as the only modifiable factor of all glaucoma symptoms. IOP-lowering agents are divided into six groups, each of which has a specific mechanism of action and side effects, which are the focus of this article and are explained in detail. All the mentioned agents are formulated as eye drops. However, as conventional topical eye drops have significant disadvantages, of which poor bioavailability and patient noncompliance are the main, novel approaches to designing their drug delivery systems were used and briefly presented in this review.&quot;,&quot;publisher&quot;:&quot;Sciencedomain International&quot;,&quot;container-title-short&quot;:&quot;&quot;},&quot;isTemporary&quot;:false}],&quot;citationTag&quot;:&quot;MENDELEY_CITATION_v3_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&quot;},{&quot;citationID&quot;:&quot;MENDELEY_CITATION_3e2e3916-f391-4c48-b3b0-9acde447560e&quot;,&quot;properties&quot;:{&quot;noteIndex&quot;:0},&quot;isEdited&quot;:false,&quot;manualOverride&quot;:{&quot;isManuallyOverridden&quot;:false,&quot;citeprocText&quot;:&quot;(Mincione et al., 2021)&quot;,&quot;manualOverrideText&quot;:&quot;&quot;},&quot;citationItems&quot;:[{&quot;id&quot;:&quot;12189ced-97a0-32eb-80fc-82a0c70252c9&quot;,&quot;itemData&quot;:{&quot;type&quot;:&quot;article&quot;,&quot;id&quot;:&quot;12189ced-97a0-32eb-80fc-82a0c70252c9&quot;,&quot;title&quot;:&quot;Advances in the discovery of novel agents for the treatment of glaucoma&quot;,&quot;author&quot;:[{&quot;family&quot;:&quot;Mincione&quot;,&quot;given&quot;:&quot;Francesco&quot;,&quot;parse-names&quot;:false,&quot;dropping-particle&quot;:&quot;&quot;,&quot;non-dropping-particle&quot;:&quot;&quot;},{&quot;family&quot;:&quot;Nocentini&quot;,&quot;given&quot;:&quot;Alessio&quot;,&quot;parse-names&quot;:false,&quot;dropping-particle&quot;:&quot;&quot;,&quot;non-dropping-particle&quot;:&quot;&quot;},{&quot;family&quot;:&quot;Supuran&quot;,&quot;given&quot;:&quot;Claudiu T.&quot;,&quot;parse-names&quot;:false,&quot;dropping-particle&quot;:&quot;&quot;,&quot;non-dropping-particle&quot;:&quot;&quot;}],&quot;container-title&quot;:&quot;Expert Opinion on Drug Discovery&quot;,&quot;DOI&quot;:&quot;10.1080/17460441.2021.1922384&quot;,&quot;ISSN&quot;:&quot;1746045X&quot;,&quot;PMID&quot;:&quot;33914670&quot;,&quot;issued&quot;:{&quot;date-parts&quot;:[[2021]]},&quot;page&quot;:&quot;1209-1225&quot;,&quot;abstract&quot;:&quot;Introduction: Glaucoma, a neuropathy characterized by increased intraocular pressure (IOP), is the major cause of blindness worldwide and its treatment aims at reducing IOP. Areas covered: The authors review the design of the main classes of anti-glaucoma agents. Drugs which interfere with the aqueous humor secretion (adrenergic agonists/antagonists, carbonic anhydrase inhibitors) and with its outflow, by means of both conventional and non-conventional pathways (prostaglandin (PG) analogs, rho kinase inhibitors, nitric oxide (NO) donors) as well as new agents (adenosine receptors modulators, melatonin–fatty acid amide hydrolase hybrids, tyrosine kinase activators, natriuretic peptide analogs) are considered. Expert opinion: The anti-glaucoma drug field has undergone several developments in recent years with the approval of at least three new drugs belonging to novel pharmacological classes, the rho kinase inhibitors ripasudil and netarsudil, and the PG-NO donor hybrid latanoprostene bunod. Eye drops with combinations of two different drugs are also available, allowing for effective IOP control, with once daily administration for some of them, which assures a better patient compliance and ease of administration. Overall, after more than a decade without new anti-glaucoma drugs, the last year afforded interesting new pharmacological opportunities for the management of this disease.&quot;,&quot;publisher&quot;:&quot;Taylor and Francis Ltd.&quot;,&quot;issue&quot;:&quot;10&quot;,&quot;volume&quot;:&quot;16&quot;,&quot;container-title-short&quot;:&quot;&quot;},&quot;isTemporary&quot;:false}],&quot;citationTag&quot;:&quot;MENDELEY_CITATION_v3_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&quot;},{&quot;citationID&quot;:&quot;MENDELEY_CITATION_3bcbeb7e-6bd7-46a9-bbef-5292438e48d9&quot;,&quot;properties&quot;:{&quot;noteIndex&quot;:0},&quot;isEdited&quot;:false,&quot;manualOverride&quot;:{&quot;citeprocText&quot;:&quot;(Al-Humimat et al., 2021)&quot;,&quot;isManuallyOverridden&quot;:false,&quot;manualOverrideText&quot;:&quot;&quot;},&quot;citationItems&quot;:[{&quot;id&quot;:&quot;15cf19eb-ca4a-3fa7-a6fd-cfcd2034704e&quot;,&quot;itemData&quot;:{&quot;DOI&quot;:&quot;10.2147/JEP.S259297&quot;,&quot;ISSN&quot;:&quot;11791454&quot;,&quot;abstract&quot;:&quot;This review provides a comprehensive update on emerging ROCK inhibitors as an innovative treatment option for lowering intraocular pressure (IOP) in glaucoma and aims to describe the structure, mechanism of action, pharmaceutical characteristics, desirable ocular effects, including side effects for each agent. A literature review was conducted using PubMed, Scopus, clinicaltrials.gov, ARVO journals, Cochrane library and Selleckchem. Databases were searched using “investigational Rho kinase inhibitors,” and “glaucoma” as keywords. In addition to this building block strategy, successive fractions were employed to further refine the results. Of the several ROCK inhibitors discovered, only two drugs are currently approved for glaucoma treatment; Netarsudil in the USA and Ripasudil in Japan and China. We identified and reviewed 15 agents currently in laboratory or clinical trials. These agents lower IOP mainly by decreasing outflow resistance through pharmacologic relaxation of the trabecular meshwork (TM) cells and reducing episcleral venous pressure. They have an optimistic safety profile; however, conjunctival hyperemia, conjunctival hemorrhage, pain on instillation, and corneal verticillata are common. Other properties such as neuroprotection (enhancing optic nerve blood flow and promoting axonal regeneration), anti-fibrotic activity, and endothelial cell proliferation may improve the visual prognosis and surgical outcomes in glaucoma. In addition, these agents have the potential to work synergistically with other topical glaucoma medications.&quot;,&quot;author&quot;:[{&quot;dropping-particle&quot;:&quot;&quot;,&quot;family&quot;:&quot;Al-Humimat&quot;,&quot;given&quot;:&quot;Ghadeer&quot;,&quot;non-dropping-particle&quot;:&quot;&quot;,&quot;parse-names&quot;:false,&quot;suffix&quot;:&quot;&quot;},{&quot;dropping-particle&quot;:&quot;&quot;,&quot;family&quot;:&quot;Marashdeh&quot;,&quot;given&quot;:&quot;Ibtisam&quot;,&quot;non-dropping-particle&quot;:&quot;&quot;,&quot;parse-names&quot;:false,&quot;suffix&quot;:&quot;&quot;},{&quot;dropping-particle&quot;:&quot;&quot;,&quot;family&quot;:&quot;Daradkeh&quot;,&quot;given&quot;:&quot;Duaa&quot;,&quot;non-dropping-particle&quot;:&quot;&quot;,&quot;parse-names&quot;:false,&quot;suffix&quot;:&quot;&quot;},{&quot;dropping-particle&quot;:&quot;&quot;,&quot;family&quot;:&quot;Kooner&quot;,&quot;given&quot;:&quot;Karanjit&quot;,&quot;non-dropping-particle&quot;:&quot;&quot;,&quot;parse-names&quot;:false,&quot;suffix&quot;:&quot;&quot;}],&quot;container-title&quot;:&quot;Journal of Experimental Pharmacology&quot;,&quot;id&quot;:&quot;15cf19eb-ca4a-3fa7-a6fd-cfcd2034704e&quot;,&quot;issued&quot;:{&quot;date-parts&quot;:[[&quot;2021&quot;]]},&quot;page&quot;:&quot;197-212&quot;,&quot;publisher&quot;:&quot;Dove Medical Press Ltd&quot;,&quot;title&quot;:&quot;Investigational rho kinase inhibitors for the treatment of glaucoma&quot;,&quot;type&quot;:&quot;article&quot;,&quot;volume&quot;:&quot;13&quot;,&quot;container-title-short&quot;:&quot;&quot;},&quot;uris&quot;:[&quot;http://www.mendeley.com/documents/?uuid=15cf19eb-ca4a-3fa7-a6fd-cfcd2034704e&quot;],&quot;isTemporary&quot;:false,&quot;legacyDesktopId&quot;:&quot;15cf19eb-ca4a-3fa7-a6fd-cfcd2034704e&quot;}],&quot;citationTag&quot;:&quot;MENDELEY_CITATION_v3_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&quot;},{&quot;citationID&quot;:&quot;MENDELEY_CITATION_135d7c19-49d4-4c45-8d49-86ee63862451&quot;,&quot;properties&quot;:{&quot;noteIndex&quot;:0},&quot;isEdited&quot;:false,&quot;manualOverride&quot;:{&quot;citeprocText&quot;:&quot;(Rahić, Tucak, Omerović, et al., 2021)&quot;,&quot;isManuallyOverridden&quot;:false,&quot;manualOverrideText&quot;:&quot;&quot;},&quot;citationItems&quot;:[{&quot;id&quot;:&quot;203308b6-5e7c-3fae-8285-7962adbf3d53&quot;,&quot;itemData&quot;:{&quot;DOI&quot;:&quot;10.3390/pharmaceutics13010028&quot;,&quot;ISSN&quot;:&quot;19994923&quot;,&quot;abstract&quot;:&quot;Glaucoma is considered to be one of the biggest health problems in the world. It is the main cause of preventable blindness due to its asymptomatic nature in the early stages on the one hand and patients’ non-adherence on the other. There are several approaches in glaucoma treatment, whereby this has to be individually designed for each patient. The first-line treatment is medication therapy. However, taking into account numerous disadvantages of conventional ophthalmic dosage forms, intensive work has been carried out on the development of novel drug delivery systems for glaucoma. This review aims to provide an overview of formulation solutions and strategies in the development of in situ gel systems, nanosystems, ocular inserts, contact lenses, collagen corneal shields, ocular implants, microneedles, and iontophoretic devices. The results of studies confirming the effectiveness of the aforementioned drug delivery systems were also briefly presented.&quot;,&quot;author&quot;:[{&quot;dropping-particle&quot;:&quot;&quot;,&quot;family&quot;:&quot;Rahić&quot;,&quot;given&quot;:&quot;Ognjenka&quot;,&quot;non-dropping-particle&quot;:&quot;&quot;,&quot;parse-names&quot;:false,&quot;suffix&quot;:&quot;&quot;},{&quot;dropping-particle&quot;:&quot;&quot;,&quot;family&quot;:&quot;Tucak&quot;,&quot;given&quot;:&quot;Amina&quot;,&quot;non-dropping-particle&quot;:&quot;&quot;,&quot;parse-names&quot;:false,&quot;suffix&quot;:&quot;&quot;},{&quot;dropping-particle&quot;:&quot;&quot;,&quot;family&quot;:&quot;Omerović&quot;,&quot;given&quot;:&quot;Naida&quot;,&quot;non-dropping-particle&quot;:&quot;&quot;,&quot;parse-names&quot;:false,&quot;suffix&quot;:&quot;&quot;},{&quot;dropping-particle&quot;:&quot;&quot;,&quot;family&quot;:&quot;Sirbubalo&quot;,&quot;given&quot;:&quot;Merima&quot;,&quot;non-dropping-particle&quot;:&quot;&quot;,&quot;parse-names&quot;:false,&quot;suffix&quot;:&quot;&quot;},{&quot;dropping-particle&quot;:&quot;&quot;,&quot;family&quot;:&quot;Hindija&quot;,&quot;given&quot;:&quot;Lamija&quot;,&quot;non-dropping-particle&quot;:&quot;&quot;,&quot;parse-names&quot;:false,&quot;suffix&quot;:&quot;&quot;},{&quot;dropping-particle&quot;:&quot;&quot;,&quot;family&quot;:&quot;Hadžiabdić&quot;,&quot;given&quot;:&quot;Jasmina&quot;,&quot;non-dropping-particle&quot;:&quot;&quot;,&quot;parse-names&quot;:false,&quot;suffix&quot;:&quot;&quot;},{&quot;dropping-particle&quot;:&quot;&quot;,&quot;family&quot;:&quot;Vranić&quot;,&quot;given&quot;:&quot;Edina&quot;,&quot;non-dropping-particle&quot;:&quot;&quot;,&quot;parse-names&quot;:false,&quot;suffix&quot;:&quot;&quot;}],&quot;container-title&quot;:&quot;Pharmaceutics&quot;,&quot;id&quot;:&quot;203308b6-5e7c-3fae-8285-7962adbf3d53&quot;,&quot;issue&quot;:&quot;1&quot;,&quot;issued&quot;:{&quot;date-parts&quot;:[[&quot;2021&quot;,&quot;1&quot;,&quot;1&quot;]]},&quot;page&quot;:&quot;1-58&quot;,&quot;publisher&quot;:&quot;MDPI AG&quot;,&quot;title&quot;:&quot;Novel drug delivery systems fighting glaucoma: Formulation obstacles and solutions&quot;,&quot;type&quot;:&quot;article&quot;,&quot;volume&quot;:&quot;13&quot;,&quot;container-title-short&quot;:&quot;Pharmaceutics&quot;},&quot;uris&quot;:[&quot;http://www.mendeley.com/documents/?uuid=203308b6-5e7c-3fae-8285-7962adbf3d53&quot;],&quot;isTemporary&quot;:false,&quot;legacyDesktopId&quot;:&quot;203308b6-5e7c-3fae-8285-7962adbf3d53&quot;}],&quot;citationTag&quot;:&quot;MENDELEY_CITATION_v3_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&quot;},{&quot;citationID&quot;:&quot;MENDELEY_CITATION_a71877dd-6aca-447c-9d56-85a7bc2baf5a&quot;,&quot;properties&quot;:{&quot;noteIndex&quot;:0},&quot;isEdited&quot;:false,&quot;manualOverride&quot;:{&quot;citeprocText&quot;:&quot;(Tsai et al., 2003)&quot;,&quot;isManuallyOverridden&quot;:false,&quot;manualOverrideText&quot;:&quot;&quot;},&quot;citationItems&quot;:[{&quot;id&quot;:&quot;6ce62cac-aaa4-3c77-8526-fdbfa44af997&quot;,&quot;itemData&quot;:{&quot;DOI&quot;:&quot;10.1097/00061198-200310000-00001&quot;,&quot;ISSN&quot;:&quot;10570829&quot;,&quot;PMID&quot;:&quot;14520147&quot;,&quot;abstract&quot;:&quot;Purpose: To systematically identify and describe common obstacles to medication adherence (i.e., compliance) for patients with glaucoma. Methods: A prospective case series of structured interviews were conducted with 48 patients with glaucoma. The subjects' responses were recorded verbatim on interview forms as well as recorded on audiotapes. Situational obstacles to medication adherence were elicited. Using hierarchical cluster analysis, the situational descriptions were stratified, grouped, and analyzed by frequency distribution. Results: Seventy-one unique situational obstacles were reported. These were then grouped into 4 defined and separate categories: situational/environmental factors (35 of 71 situations; 49%), medication regimen (23 of 71; 32%), patient factors (11 of 71; 16%), and provider factors (2 of 71; 3%). Conclusion: Significant barriers to compliance exist for patients with glaucoma in addition to those cited by previous ophthalmic studies. A systematic classification (i.e., taxonomy) of these barriers was formulated to assist in optimizing patient education and problem-solving regarding prescribed therapeutic regimens.&quot;,&quot;author&quot;:[{&quot;dropping-particle&quot;:&quot;&quot;,&quot;family&quot;:&quot;Tsai&quot;,&quot;given&quot;:&quot;James C.&quot;,&quot;non-dropping-particle&quot;:&quot;&quot;,&quot;parse-names&quot;:false,&quot;suffix&quot;:&quot;&quot;},{&quot;dropping-particle&quot;:&quot;&quot;,&quot;family&quot;:&quot;McClure&quot;,&quot;given&quot;:&quot;Cori A.&quot;,&quot;non-dropping-particle&quot;:&quot;&quot;,&quot;parse-names&quot;:false,&quot;suffix&quot;:&quot;&quot;},{&quot;dropping-particle&quot;:&quot;&quot;,&quot;family&quot;:&quot;Ramos&quot;,&quot;given&quot;:&quot;Sarah E.&quot;,&quot;non-dropping-particle&quot;:&quot;&quot;,&quot;parse-names&quot;:false,&quot;suffix&quot;:&quot;&quot;},{&quot;dropping-particle&quot;:&quot;&quot;,&quot;family&quot;:&quot;Schlundt&quot;,&quot;given&quot;:&quot;David G.&quot;,&quot;non-dropping-particle&quot;:&quot;&quot;,&quot;parse-names&quot;:false,&quot;suffix&quot;:&quot;&quot;},{&quot;dropping-particle&quot;:&quot;&quot;,&quot;family&quot;:&quot;Pichert&quot;,&quot;given&quot;:&quot;James W.&quot;,&quot;non-dropping-particle&quot;:&quot;&quot;,&quot;parse-names&quot;:false,&quot;suffix&quot;:&quot;&quot;}],&quot;container-title&quot;:&quot;Journal of Glaucoma&quot;,&quot;id&quot;:&quot;6ce62cac-aaa4-3c77-8526-fdbfa44af997&quot;,&quot;issue&quot;:&quot;5&quot;,&quot;issued&quot;:{&quot;date-parts&quot;:[[&quot;2003&quot;,&quot;10&quot;]]},&quot;page&quot;:&quot;393-398&quot;,&quot;title&quot;:&quot;Compliance barriers in glaucoma: A systematic classification&quot;,&quot;type&quot;:&quot;article-journal&quot;,&quot;volume&quot;:&quot;12&quot;,&quot;container-title-short&quot;:&quot;&quot;},&quot;uris&quot;:[&quot;http://www.mendeley.com/documents/?uuid=6ce62cac-aaa4-3c77-8526-fdbfa44af997&quot;],&quot;isTemporary&quot;:false,&quot;legacyDesktopId&quot;:&quot;6ce62cac-aaa4-3c77-8526-fdbfa44af997&quot;}],&quot;citationTag&quot;:&quot;MENDELEY_CITATION_v3_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&quot;},{&quot;citationID&quot;:&quot;MENDELEY_CITATION_708b93ec-083a-45ad-9def-ae86e9d5882d&quot;,&quot;properties&quot;:{&quot;noteIndex&quot;:0},&quot;isEdited&quot;:false,&quot;manualOverride&quot;:{&quot;citeprocText&quot;:&quot;(Nordstrom et al., 2005)&quot;,&quot;isManuallyOverridden&quot;:false,&quot;manualOverrideText&quot;:&quot;&quot;},&quot;citationItems&quot;:[{&quot;id&quot;:&quot;1bfe9c0a-7c68-3a5b-87cd-1fef3706865b&quot;,&quot;itemData&quot;:{&quot;DOI&quot;:&quot;10.1016/j.ajo.2005.04.051&quot;,&quot;ISSN&quot;:&quot;00029394&quot;,&quot;PMID&quot;:&quot;16226511&quot;,&quot;abstract&quot;:&quot;• PURPOSE: The present study describes the patterns and predictors of treatment persistence and adherence among patients who are diagnosed with glaucoma or as glaucoma suspects (based on claims codes). • DESIGN: A retrospective cohort study using health insurance claims data. • METHODS: Newly treated individuals with diagnosed glaucoma (n = 3623) and suspect glaucoma (n = 1677) were obtained from healthcare claims data in the Ingenix Research Database. For each of these two diagnostic groups, we calculated the duration of continuous treatment with the initially prescribed medication (persistence) and the prevalence of use of the initial medication at various time points (adherence). Four drug classes were included: β-blockers, α-agonists, carbonic anhydrase inhibitors, and prostaglandin analogs. • RESULTS: Nearly one half of the individuals who had filled a glaucoma prescription discontinued all topical ocular hypotensive therapy within six months, and just 37% of these individuals recently had refilled their initial medication at three years after the first dispensing. Prostaglandins were associated with better persistence than any other drug class, which was indicated by hazard ratios for discontinuation of prostaglandins compared with β-blockers of 0.40 (95% confidence interval, 0.35-0.44) for diagnosed patients and 0.44 (95% confidence interval, 0.37-0.52) for patients with suspect glaucoma. Prostaglandins showed a similar advantage in adherence. Furthermore, patients with diagnosed glaucoma were more likely to adhere to therapy than patients with suspect glaucoma (relative risk = 1.11; 95% confidence interval, 1.05-1.18). • CONCLUSION: Persistence and adherence were substantially better with prostaglandins than with other drug classes, and patients with diagnosed open-angle glaucoma were more likely to adhere to treatment than suspected glaucoma. © 2005 by Elsevier Inc. All rights reserved.&quot;,&quot;author&quot;:[{&quot;dropping-particle&quot;:&quot;&quot;,&quot;family&quot;:&quot;Nordstrom&quot;,&quot;given&quot;:&quot;Beth L.&quot;,&quot;non-dropping-particle&quot;:&quot;&quot;,&quot;parse-names&quot;:false,&quot;suffix&quot;:&quot;&quot;},{&quot;dropping-particle&quot;:&quot;&quot;,&quot;family&quot;:&quot;Friedman&quot;,&quot;given&quot;:&quot;David S.&quot;,&quot;non-dropping-particle&quot;:&quot;&quot;,&quot;parse-names&quot;:false,&quot;suffix&quot;:&quot;&quot;},{&quot;dropping-particle&quot;:&quot;&quot;,&quot;family&quot;:&quot;Mozaffari&quot;,&quot;given&quot;:&quot;Essy&quot;,&quot;non-dropping-particle&quot;:&quot;&quot;,&quot;parse-names&quot;:false,&quot;suffix&quot;:&quot;&quot;},{&quot;dropping-particle&quot;:&quot;&quot;,&quot;family&quot;:&quot;Quigley&quot;,&quot;given&quot;:&quot;Harry A.&quot;,&quot;non-dropping-particle&quot;:&quot;&quot;,&quot;parse-names&quot;:false,&quot;suffix&quot;:&quot;&quot;},{&quot;dropping-particle&quot;:&quot;&quot;,&quot;family&quot;:&quot;Walker&quot;,&quot;given&quot;:&quot;Alexander M.&quot;,&quot;non-dropping-particle&quot;:&quot;&quot;,&quot;parse-names&quot;:false,&quot;suffix&quot;:&quot;&quot;}],&quot;container-title&quot;:&quot;American Journal of Ophthalmology&quot;,&quot;id&quot;:&quot;1bfe9c0a-7c68-3a5b-87cd-1fef3706865b&quot;,&quot;issue&quot;:&quot;4&quot;,&quot;issued&quot;:{&quot;date-parts&quot;:[[&quot;2005&quot;]]},&quot;page&quot;:&quot;598.e1-598.e11&quot;,&quot;title&quot;:&quot;Persistence and adherence with topical glaucoma therapy&quot;,&quot;type&quot;:&quot;article-journal&quot;,&quot;volume&quot;:&quot;140&quot;,&quot;container-title-short&quot;:&quot;&quot;},&quot;uris&quot;:[&quot;http://www.mendeley.com/documents/?uuid=7d7a9688-a82c-4d59-aafb-f66cb3010063&quot;],&quot;isTemporary&quot;:false,&quot;legacyDesktopId&quot;:&quot;7d7a9688-a82c-4d59-aafb-f66cb3010063&quot;}],&quot;citationTag&quot;:&quot;MENDELEY_CITATION_v3_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&quot;},{&quot;citationID&quot;:&quot;MENDELEY_CITATION_9d400289-91fd-453e-aff5-b7337b31e29f&quot;,&quot;properties&quot;:{&quot;noteIndex&quot;:0},&quot;isEdited&quot;:false,&quot;manualOverride&quot;:{&quot;citeprocText&quot;:&quot;(Schwartz &amp;#38; Quigley, 2008)&quot;,&quot;isManuallyOverridden&quot;:false,&quot;manualOverrideText&quot;:&quot;&quot;},&quot;citationItems&quot;:[{&quot;id&quot;:&quot;941467e6-bbb2-3160-93a9-66a97d885c8c&quot;,&quot;itemData&quot;:{&quot;DOI&quot;:&quot;10.1016/j.survophthal.2008.08.002&quot;,&quot;ISSN&quot;:&quot;00396257&quot;,&quot;PMID&quot;:&quot;19038625&quot;,&quot;abstract&quot;:&quot;Adherence and persistence with chronic therapies is crucial to prevent disease progression, such as in glaucoma. Patients report high rates of adherence, which are not supported by pharmacy claims analysis. This article reviews the literature regarding methods to assess adherence and persistence and the patient behaviors that pose challenges to proper treatment. Rates for persistence are generally below 50% at 1 year. Differentiating efficacy of eyedrops from lack of adherence presently confounds ophthalmic treatment. Additionally, as intraocular pressure (IOP) can appear controlled by short-term adherence, the physician can be fooled into believing the patient's glaucoma is well-controlled. Likewise, when progressive worsening is noted despite good IOP control, it can be problematic whether the patient's target pressure needs to be lowered or adherence needs to be improved. White-coat adherence is common, in which patient adherence rises sharply 1 week before the appointment with the physician, then declines rapidly following the appointment. White-coat adherence may make it difficult to assess IOP control over the longer term; cycling behavior with medication use is well-documented. Adherence and persistence rates differ by class of drug, with higher rates associated with prostaglandin use. We review findings from The Glaucoma Adherence and Persistency Study that identified behaviors associated with poor adherence. Greater physician awareness of adherence and persistence issues is necessary in order to help the patient become more adherent. © 2008 Elsevier Inc. All rights reserved.&quot;,&quot;author&quot;:[{&quot;dropping-particle&quot;:&quot;&quot;,&quot;family&quot;:&quot;Schwartz&quot;,&quot;given&quot;:&quot;Gail F.&quot;,&quot;non-dropping-particle&quot;:&quot;&quot;,&quot;parse-names&quot;:false,&quot;suffix&quot;:&quot;&quot;},{&quot;dropping-particle&quot;:&quot;&quot;,&quot;family&quot;:&quot;Quigley&quot;,&quot;given&quot;:&quot;Harry A.&quot;,&quot;non-dropping-particle&quot;:&quot;&quot;,&quot;parse-names&quot;:false,&quot;suffix&quot;:&quot;&quot;}],&quot;container-title&quot;:&quot;Survey of Ophthalmology&quot;,&quot;id&quot;:&quot;941467e6-bbb2-3160-93a9-66a97d885c8c&quot;,&quot;issue&quot;:&quot;6 SUPPL.&quot;,&quot;issued&quot;:{&quot;date-parts&quot;:[[&quot;2008&quot;]]},&quot;page&quot;:&quot;19038625&quot;,&quot;title&quot;:&quot;Adherence and Persistence with Glaucoma Therapy&quot;,&quot;type&quot;:&quot;article-journal&quot;,&quot;volume&quot;:&quot;53&quot;,&quot;container-title-short&quot;:&quot;&quot;},&quot;uris&quot;:[&quot;http://www.mendeley.com/documents/?uuid=41d259d0-870d-4df3-8657-75c5e1772caa&quot;],&quot;isTemporary&quot;:false,&quot;legacyDesktopId&quot;:&quot;41d259d0-870d-4df3-8657-75c5e1772caa&quot;}],&quot;citationTag&quot;:&quot;MENDELEY_CITATION_v3_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&quot;},{&quot;citationID&quot;:&quot;MENDELEY_CITATION_6f9fd9cb-98a7-4de2-b289-96aec341d63b&quot;,&quot;properties&quot;:{&quot;noteIndex&quot;:0},&quot;isEdited&quot;:false,&quot;manualOverride&quot;:{&quot;citeprocText&quot;:&quot;(Robin &amp;#38; Muir, 2019)&quot;,&quot;isManuallyOverridden&quot;:false,&quot;manualOverrideText&quot;:&quot;&quot;},&quot;citationItems&quot;:[{&quot;id&quot;:&quot;54de7d28-a0d1-3fb8-beda-7a7b3a94b0fc&quot;,&quot;itemData&quot;:{&quot;DOI&quot;:&quot;10.1080/17469899.2019.1635456&quot;,&quot;ISSN&quot;:&quot;17469902&quot;,&quot;abstract&quot;:&quot;Introduction: Nonadherence to medication is a challenge to effective treatment of many chronic diseases, including glaucoma, and persists even with interventions aimed at improving adherence. The reported rates of nonadherence to topical glaucoma medication vary widely from 16% to 67%, and it is estimated that less than a third of patients remained on their initial therapy after 12 months. Nonadherence can lead to disease progression and increased economic burden. Areas covered: This review examines factors that contribute to nonadherence in patients with glaucoma, including the severity of the disease, complexity of treatment, lack of knowledge in patients, poor communications between physician and patient, difficulty with self-administration of drops, side-effects, and medication costs. We discuss the unique challenges in identifying nonadherence in glaucoma patients and investigate the current approaches to improving adherence. Expert opinion: Strategies for improving adherence should combine new treatment methods with enhanced patient education. New pharmaceuticals may comprise multiple medications in a single bottle, making dosing regimens simpler. Novel drug delivery systems are in development, such as injectable products and implants releasing IOP-lowering medication without the need for self-administration. A comprehensive approach involving these new methods and more effective patient-physician communication may lead to improved adherence.&quot;,&quot;author&quot;:[{&quot;dropping-particle&quot;:&quot;&quot;,&quot;family&quot;:&quot;Robin&quot;,&quot;given&quot;:&quot;Alan L.&quot;,&quot;non-dropping-particle&quot;:&quot;&quot;,&quot;parse-names&quot;:false,&quot;suffix&quot;:&quot;&quot;},{&quot;dropping-particle&quot;:&quot;&quot;,&quot;family&quot;:&quot;Muir&quot;,&quot;given&quot;:&quot;Kelly W.&quot;,&quot;non-dropping-particle&quot;:&quot;&quot;,&quot;parse-names&quot;:false,&quot;suffix&quot;:&quot;&quot;}],&quot;container-title&quot;:&quot;Expert Review of Ophthalmology&quot;,&quot;id&quot;:&quot;54de7d28-a0d1-3fb8-beda-7a7b3a94b0fc&quot;,&quot;issue&quot;:&quot;4-5&quot;,&quot;issued&quot;:{&quot;date-parts&quot;:[[&quot;2019&quot;]]},&quot;page&quot;:&quot;199-210&quot;,&quot;publisher&quot;:&quot;Taylor &amp; Francis&quot;,&quot;title&quot;:&quot;Medication adherence in patients with ocular hypertension or glaucoma&quot;,&quot;type&quot;:&quot;article-journal&quot;,&quot;volume&quot;:&quot;14&quot;,&quot;container-title-short&quot;:&quot;&quot;},&quot;uris&quot;:[&quot;http://www.mendeley.com/documents/?uuid=2aa2a106-7fec-4dd0-a433-ccbbb211d6bd&quot;],&quot;isTemporary&quot;:false,&quot;legacyDesktopId&quot;:&quot;2aa2a106-7fec-4dd0-a433-ccbbb211d6bd&quot;}],&quot;citationTag&quot;:&quot;MENDELEY_CITATION_v3_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&quot;},{&quot;citationID&quot;:&quot;MENDELEY_CITATION_aa02f208-93d2-4f1c-a0a1-106939b664f1&quot;,&quot;properties&quot;:{&quot;noteIndex&quot;:0},&quot;isEdited&quot;:false,&quot;manualOverride&quot;:{&quot;citeprocText&quot;:&quot;(Newman-Casey et al., 2015)&quot;,&quot;isManuallyOverridden&quot;:false,&quot;manualOverrideText&quot;:&quot;&quot;},&quot;citationItems&quot;:[{&quot;id&quot;:&quot;273b9af2-ec6f-3a1d-b3c8-47fdc0fc9b81&quot;,&quot;itemData&quot;:{&quot;DOI&quot;:&quot;10.1016/j.ophtha.2015.03.026&quot;,&quot;ISSN&quot;:&quot;15494713&quot;,&quot;PMID&quot;:&quot;25912144&quot;,&quot;abstract&quot;:&quot;Purpose To evaluate the frequency of 11 commonly cited barriers to optimal glaucoma medication adherence among glaucoma patients and to identify barriers contributing to poor adherence. Design Prospective, cross-sectional survey. Participants One hundred ninety adults with glaucoma taking 1 or more glaucoma medication who received care in glaucoma clinics in Ann Arbor, Michigan, and Baltimore, Maryland. Methods Participants completed a survey on demographic and disease characteristics, barriers to optimal glaucoma medication adherence, interest in an eye drop aid, and self-reported adherence (measured by the Morisky Adherence Scale). Descriptive statistics and logistic regression analyses were performed. Main Outcome Measures Frequency and number of barriers to adherence among both adherent and nonadherent patients. Odds ratios (ORs) with 95% confidence intervals (CIs) identifying barriers associated with poor adherence. Results Twenty-seven percent of the sample reported poor adherence. Sixty-one percent of all participants cited multiple barriers and 10% cited a single barrier as impediments to optimal adherence. Twenty-nine percent of subjects cited no barriers, although only 13% of patients who cited no barriers were nonadherent. Among nonadherent patients, 31% or more cited each of the 11 barriers as important. Logistic regression analysis, adjusted for age, revealed that the following barriers were associated with higher odds of nonadherence: decreased self-efficacy (OR, 4.7; 95% CI, 2.2-9.7; P ≤ 0.0001), difficulty instilling drops (OR, 2.3; 95% CI, 1.1-4.9; P = 0.03), forgetfulness (OR, 5.6; 95% CI, 2.6-12.1; P ≤ 0.0001), and difficulties with the medication schedule (OR, 2.9; 95% CI, 1.4-6.0; P = 0.006). For each additional barrier cited as important, there was a 10% increased odds of being nonadherent (OR, 1.1; 95% CI, 1.0-1.2; P = 0.01). Conclusions Each of the 11 barriers was important to at least 30% of surveyed patients with poor adherence, with most identifying multiple barriers to adherence. Low self-efficacy, forgetfulness, and difficulty with drop administration and the medication schedule were barriers associated with poor adherence. Interventions to improve medication adherence must address each patient's unique set of barriers.&quot;,&quot;author&quot;:[{&quot;dropping-particle&quot;:&quot;&quot;,&quot;family&quot;:&quot;Newman-Casey&quot;,&quot;given&quot;:&quot;Paula Anne&quot;,&quot;non-dropping-particle&quot;:&quot;&quot;,&quot;parse-names&quot;:false,&quot;suffix&quot;:&quot;&quot;},{&quot;dropping-particle&quot;:&quot;&quot;,&quot;family&quot;:&quot;Robin&quot;,&quot;given&quot;:&quot;Alan L.&quot;,&quot;non-dropping-particle&quot;:&quot;&quot;,&quot;parse-names&quot;:false,&quot;suffix&quot;:&quot;&quot;},{&quot;dropping-particle&quot;:&quot;&quot;,&quot;family&quot;:&quot;Blachley&quot;,&quot;given&quot;:&quot;Taylor&quot;,&quot;non-dropping-particle&quot;:&quot;&quot;,&quot;parse-names&quot;:false,&quot;suffix&quot;:&quot;&quot;},{&quot;dropping-particle&quot;:&quot;&quot;,&quot;family&quot;:&quot;Farris&quot;,&quot;given&quot;:&quot;Karen&quot;,&quot;non-dropping-particle&quot;:&quot;&quot;,&quot;parse-names&quot;:false,&quot;suffix&quot;:&quot;&quot;},{&quot;dropping-particle&quot;:&quot;&quot;,&quot;family&quot;:&quot;Heisler&quot;,&quot;given&quot;:&quot;Michele&quot;,&quot;non-dropping-particle&quot;:&quot;&quot;,&quot;parse-names&quot;:false,&quot;suffix&quot;:&quot;&quot;},{&quot;dropping-particle&quot;:&quot;&quot;,&quot;family&quot;:&quot;Resnicow&quot;,&quot;given&quot;:&quot;Ken&quot;,&quot;non-dropping-particle&quot;:&quot;&quot;,&quot;parse-names&quot;:false,&quot;suffix&quot;:&quot;&quot;},{&quot;dropping-particle&quot;:&quot;&quot;,&quot;family&quot;:&quot;Lee&quot;,&quot;given&quot;:&quot;Paul P.&quot;,&quot;non-dropping-particle&quot;:&quot;&quot;,&quot;parse-names&quot;:false,&quot;suffix&quot;:&quot;&quot;}],&quot;container-title&quot;:&quot;Ophthalmology&quot;,&quot;id&quot;:&quot;273b9af2-ec6f-3a1d-b3c8-47fdc0fc9b81&quot;,&quot;issue&quot;:&quot;7&quot;,&quot;issued&quot;:{&quot;date-parts&quot;:[[&quot;2015&quot;]]},&quot;page&quot;:&quot;1308-1316&quot;,&quot;title&quot;:&quot;The Most Common Barriers to Glaucoma Medication Adherence: A Cross-Sectional Survey&quot;,&quot;type&quot;:&quot;article-journal&quot;,&quot;volume&quot;:&quot;122&quot;,&quot;container-title-short&quot;:&quot;Ophthalmology&quot;},&quot;uris&quot;:[&quot;http://www.mendeley.com/documents/?uuid=37503fef-f67e-4ae2-8cfc-e2af4ccac728&quot;],&quot;isTemporary&quot;:false,&quot;legacyDesktopId&quot;:&quot;37503fef-f67e-4ae2-8cfc-e2af4ccac728&quot;}],&quot;citationTag&quot;:&quot;MENDELEY_CITATION_v3_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&quot;},{&quot;citationID&quot;:&quot;MENDELEY_CITATION_4558cd59-8720-4a26-90cf-4b9889f6e3e6&quot;,&quot;properties&quot;:{&quot;noteIndex&quot;:0},&quot;isEdited&quot;:false,&quot;manualOverride&quot;:{&quot;citeprocText&quot;:&quot;(Almeida et al., 2014)&quot;,&quot;isManuallyOverridden&quot;:false,&quot;manualOverrideText&quot;:&quot;&quot;},&quot;citationItems&quot;:[{&quot;id&quot;:&quot;c1434b80-900a-343f-9a62-25aca329ebff&quot;,&quot;itemData&quot;:{&quot;DOI&quot;:&quot;10.1016/J.DRUDIS.2013.10.001&quot;,&quot;ISSN&quot;:&quot;1359-6446&quot;,&quot;PMID&quot;:&quot;24120893&quot;,&quot;abstract&quot;:&quot;The low therapeutic efficacy exhibited by conventional ophthalmic solutions owing to precorneal elimination of the drug, drainage by gravity, nasolacrimal drainage, conjunctival absorption, and the absence of controlled release and of bioadhesive properties, can be overcome by the use of in situ gelling systems. The combination in the same formulation of different in situ gelling polymers with different stimuli-responsiveness mechanisms exploiting the unique physicochemical characteristics of the ocular tissues is one such strategy that has produced improved results compared with conventional systems. As we discuss here, the recent use of biodegradable and biocompatible polymers in colloidal carrier systems has proved to be the most effective strategy, resulting in the exponential increase of the bioavailability of the ophthalmic drugs. © 2013 Elsevier Ltd.&quot;,&quot;author&quot;:[{&quot;dropping-particle&quot;:&quot;&quot;,&quot;family&quot;:&quot;Almeida&quot;,&quot;given&quot;:&quot;Hugo&quot;,&quot;non-dropping-particle&quot;:&quot;&quot;,&quot;parse-names&quot;:false,&quot;suffix&quot;:&quot;&quot;},{&quot;dropping-particle&quot;:&quot;&quot;,&quot;family&quot;:&quot;Amaral&quot;,&quot;given&quot;:&quot;Maria Helena&quot;,&quot;non-dropping-particle&quot;:&quot;&quot;,&quot;parse-names&quot;:false,&quot;suffix&quot;:&quot;&quot;},{&quot;dropping-particle&quot;:&quot;&quot;,&quot;family&quot;:&quot;Lobão&quot;,&quot;given&quot;:&quot;Paulo&quot;,&quot;non-dropping-particle&quot;:&quot;&quot;,&quot;parse-names&quot;:false,&quot;suffix&quot;:&quot;&quot;},{&quot;dropping-particle&quot;:&quot;&quot;,&quot;family&quot;:&quot;Lobo&quot;,&quot;given&quot;:&quot;José Manuel Sousa&quot;,&quot;non-dropping-particle&quot;:&quot;&quot;,&quot;parse-names&quot;:false,&quot;suffix&quot;:&quot;&quot;}],&quot;container-title&quot;:&quot;Drug Discovery Today&quot;,&quot;id&quot;:&quot;c1434b80-900a-343f-9a62-25aca329ebff&quot;,&quot;issue&quot;:&quot;4&quot;,&quot;issued&quot;:{&quot;date-parts&quot;:[[&quot;2014&quot;,&quot;4&quot;,&quot;1&quot;]]},&quot;page&quot;:&quot;400-412&quot;,&quot;publisher&quot;:&quot;Elsevier Current Trends&quot;,&quot;title&quot;:&quot;In situ gelling systems: a strategy to improve the bioavailability of ophthalmic pharmaceutical formulations&quot;,&quot;type&quot;:&quot;article-journal&quot;,&quot;volume&quot;:&quot;19&quot;,&quot;container-title-short&quot;:&quot;&quot;},&quot;uris&quot;:[&quot;http://www.mendeley.com/documents/?uuid=c1434b80-900a-343f-9a62-25aca329ebff&quot;],&quot;isTemporary&quot;:false,&quot;legacyDesktopId&quot;:&quot;c1434b80-900a-343f-9a62-25aca329ebff&quot;}],&quot;citationTag&quot;:&quot;MENDELEY_CITATION_v3_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&quot;},{&quot;citationID&quot;:&quot;MENDELEY_CITATION_c773df4a-bde4-41e2-b8ae-2c0dca53645d&quot;,&quot;properties&quot;:{&quot;noteIndex&quot;:0},&quot;isEdited&quot;:false,&quot;manualOverride&quot;:{&quot;citeprocText&quot;:&quot;(Rahić, Tucak, Omerović, et al., 2021)&quot;,&quot;isManuallyOverridden&quot;:false,&quot;manualOverrideText&quot;:&quot;&quot;},&quot;citationItems&quot;:[{&quot;id&quot;:&quot;203308b6-5e7c-3fae-8285-7962adbf3d53&quot;,&quot;itemData&quot;:{&quot;DOI&quot;:&quot;10.3390/pharmaceutics13010028&quot;,&quot;ISSN&quot;:&quot;19994923&quot;,&quot;abstract&quot;:&quot;Glaucoma is considered to be one of the biggest health problems in the world. It is the main cause of preventable blindness due to its asymptomatic nature in the early stages on the one hand and patients’ non-adherence on the other. There are several approaches in glaucoma treatment, whereby this has to be individually designed for each patient. The first-line treatment is medication therapy. However, taking into account numerous disadvantages of conventional ophthalmic dosage forms, intensive work has been carried out on the development of novel drug delivery systems for glaucoma. This review aims to provide an overview of formulation solutions and strategies in the development of in situ gel systems, nanosystems, ocular inserts, contact lenses, collagen corneal shields, ocular implants, microneedles, and iontophoretic devices. The results of studies confirming the effectiveness of the aforementioned drug delivery systems were also briefly presented.&quot;,&quot;author&quot;:[{&quot;dropping-particle&quot;:&quot;&quot;,&quot;family&quot;:&quot;Rahić&quot;,&quot;given&quot;:&quot;Ognjenka&quot;,&quot;non-dropping-particle&quot;:&quot;&quot;,&quot;parse-names&quot;:false,&quot;suffix&quot;:&quot;&quot;},{&quot;dropping-particle&quot;:&quot;&quot;,&quot;family&quot;:&quot;Tucak&quot;,&quot;given&quot;:&quot;Amina&quot;,&quot;non-dropping-particle&quot;:&quot;&quot;,&quot;parse-names&quot;:false,&quot;suffix&quot;:&quot;&quot;},{&quot;dropping-particle&quot;:&quot;&quot;,&quot;family&quot;:&quot;Omerović&quot;,&quot;given&quot;:&quot;Naida&quot;,&quot;non-dropping-particle&quot;:&quot;&quot;,&quot;parse-names&quot;:false,&quot;suffix&quot;:&quot;&quot;},{&quot;dropping-particle&quot;:&quot;&quot;,&quot;family&quot;:&quot;Sirbubalo&quot;,&quot;given&quot;:&quot;Merima&quot;,&quot;non-dropping-particle&quot;:&quot;&quot;,&quot;parse-names&quot;:false,&quot;suffix&quot;:&quot;&quot;},{&quot;dropping-particle&quot;:&quot;&quot;,&quot;family&quot;:&quot;Hindija&quot;,&quot;given&quot;:&quot;Lamija&quot;,&quot;non-dropping-particle&quot;:&quot;&quot;,&quot;parse-names&quot;:false,&quot;suffix&quot;:&quot;&quot;},{&quot;dropping-particle&quot;:&quot;&quot;,&quot;family&quot;:&quot;Hadžiabdić&quot;,&quot;given&quot;:&quot;Jasmina&quot;,&quot;non-dropping-particle&quot;:&quot;&quot;,&quot;parse-names&quot;:false,&quot;suffix&quot;:&quot;&quot;},{&quot;dropping-particle&quot;:&quot;&quot;,&quot;family&quot;:&quot;Vranić&quot;,&quot;given&quot;:&quot;Edina&quot;,&quot;non-dropping-particle&quot;:&quot;&quot;,&quot;parse-names&quot;:false,&quot;suffix&quot;:&quot;&quot;}],&quot;container-title&quot;:&quot;Pharmaceutics&quot;,&quot;id&quot;:&quot;203308b6-5e7c-3fae-8285-7962adbf3d53&quot;,&quot;issue&quot;:&quot;1&quot;,&quot;issued&quot;:{&quot;date-parts&quot;:[[&quot;2021&quot;,&quot;1&quot;,&quot;1&quot;]]},&quot;page&quot;:&quot;1-58&quot;,&quot;publisher&quot;:&quot;MDPI AG&quot;,&quot;title&quot;:&quot;Novel drug delivery systems fighting glaucoma: Formulation obstacles and solutions&quot;,&quot;type&quot;:&quot;article&quot;,&quot;volume&quot;:&quot;13&quot;,&quot;container-title-short&quot;:&quot;Pharmaceutics&quot;},&quot;uris&quot;:[&quot;http://www.mendeley.com/documents/?uuid=203308b6-5e7c-3fae-8285-7962adbf3d53&quot;],&quot;isTemporary&quot;:false,&quot;legacyDesktopId&quot;:&quot;203308b6-5e7c-3fae-8285-7962adbf3d53&quot;}],&quot;citationTag&quot;:&quot;MENDELEY_CITATION_v3_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&quot;},{&quot;citationID&quot;:&quot;MENDELEY_CITATION_aa4df3ad-dfb7-452a-84b6-d8acccbea6f6&quot;,&quot;properties&quot;:{&quot;noteIndex&quot;:0},&quot;isEdited&quot;:false,&quot;manualOverride&quot;:{&quot;isManuallyOverridden&quot;:false,&quot;citeprocText&quot;:&quot;(el Hoffy et al., 2021b)&quot;,&quot;manualOverrideText&quot;:&quot;&quot;},&quot;citationItems&quot;:[{&quot;id&quot;:&quot;496046a9-762a-371c-a7fd-ebbb5c1cdd4e&quot;,&quot;itemData&quot;:{&quot;type&quot;:&quot;article-journal&quot;,&quot;id&quot;:&quot;496046a9-762a-371c-a7fd-ebbb5c1cdd4e&quot;,&quot;title&quot;:&quot;Glaucoma: Management and Future Perspectives for Nanotechnology-Based Treatment Modalities&quot;,&quot;author&quot;:[{&quot;family&quot;:&quot;Hoffy&quot;,&quot;given&quot;:&quot;Nada M.&quot;,&quot;parse-names&quot;:false,&quot;dropping-particle&quot;:&quot;&quot;,&quot;non-dropping-particle&quot;:&quot;el&quot;},{&quot;family&quot;:&quot;Abdel Azim&quot;,&quot;given&quot;:&quot;Engy A.&quot;,&quot;parse-names&quot;:false,&quot;dropping-particle&quot;:&quot;&quot;,&quot;non-dropping-particle&quot;:&quot;&quot;},{&quot;family&quot;:&quot;Hathout&quot;,&quot;given&quot;:&quot;Rania M.&quot;,&quot;parse-names&quot;:false,&quot;dropping-particle&quot;:&quot;&quot;,&quot;non-dropping-particle&quot;:&quot;&quot;},{&quot;family&quot;:&quot;Fouly&quot;,&quot;given&quot;:&quot;Marwa A.&quot;,&quot;parse-names&quot;:false,&quot;dropping-particle&quot;:&quot;&quot;,&quot;non-dropping-particle&quot;:&quot;&quot;},{&quot;family&quot;:&quot;Elkheshen&quot;,&quot;given&quot;:&quot;Seham A.&quot;,&quot;parse-names&quot;:false,&quot;dropping-particle&quot;:&quot;&quot;,&quot;non-dropping-particle&quot;:&quot;&quot;}],&quot;container-title&quot;:&quot;European Journal of Pharmaceutical Sciences&quot;,&quot;DOI&quot;:&quot;10.1016/j.ejps.2020.105648&quot;,&quot;ISSN&quot;:&quot;18790720&quot;,&quot;PMID&quot;:&quot;33227347&quot;,&quot;issued&quot;:{&quot;date-parts&quot;:[[2021,3,1]]},&quot;abstract&quot;:&quot;Glaucoma, being asymptomatic for relatively late stage, is recognized as a worldwide cause of irreversible vision loss. The eye is an impervious organ that exhibits natural anatomical and physiological barriers which renders the design of an efficient ocular delivery system a formidable task and challenge scientists to find alternative formulation approaches. In the field of glaucoma treatment, smart delivery systems for targeting have aroused interest in the topical ocular delivery field owing to its potentiality to oppress many treatment challenges associated with many of glaucoma types. The current momentum of nano-pharmaceuticals, in the development of advanced drug delivery systems, hold promises for much improved therapies for glaucoma to reduce its impact on vision loss. In this review, a brief about glaucoma; its etiology, predisposing factors and different treatment modalities has been reviewed. The diverse ocular drug delivery systems currently available or under investigations have been presented. Additionally, future foreseeing of new drug delivery systems that may represent potential means for more efficient glaucoma management are overviewed. Finally, a gab-analysis for the required investigation to pave the road for commercialization of ocular novel-delivery systems based on the nano-technology are discussed.&quot;,&quot;publisher&quot;:&quot;Elsevier B.V.&quot;,&quot;volume&quot;:&quot;158&quot;,&quot;container-title-short&quot;:&quot;&quot;},&quot;isTemporary&quot;:false}],&quot;citationTag&quot;:&quot;MENDELEY_CITATION_v3_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&quot;},{&quot;citationID&quot;:&quot;MENDELEY_CITATION_2fc35adb-e46d-477b-a021-30c8c2e2f8bf&quot;,&quot;properties&quot;:{&quot;noteIndex&quot;:0},&quot;isEdited&quot;:false,&quot;manualOverride&quot;:{&quot;isManuallyOverridden&quot;:false,&quot;citeprocText&quot;:&quot;(Kompella et al., 2021)&quot;,&quot;manualOverrideText&quot;:&quot;&quot;},&quot;citationItems&quot;:[{&quot;id&quot;:&quot;3892e0ec-83c9-3b4b-8859-bd123ce18b52&quot;,&quot;itemData&quot;:{&quot;type&quot;:&quot;article&quot;,&quot;id&quot;:&quot;3892e0ec-83c9-3b4b-8859-bd123ce18b52&quot;,&quot;title&quot;:&quot;Extraocular, periocular, and intraocular routes for sustained drug delivery for glaucoma&quot;,&quot;author&quot;:[{&quot;family&quot;:&quot;Kompella&quot;,&quot;given&quot;:&quot;Uday B.&quot;,&quot;parse-names&quot;:false,&quot;dropping-particle&quot;:&quot;&quot;,&quot;non-dropping-particle&quot;:&quot;&quot;},{&quot;family&quot;:&quot;Hartman&quot;,&quot;given&quot;:&quot;Rachel R.&quot;,&quot;parse-names&quot;:false,&quot;dropping-particle&quot;:&quot;&quot;,&quot;non-dropping-particle&quot;:&quot;&quot;},{&quot;family&quot;:&quot;Patil&quot;,&quot;given&quot;:&quot;Madhoosudan A.&quot;,&quot;parse-names&quot;:false,&quot;dropping-particle&quot;:&quot;&quot;,&quot;non-dropping-particle&quot;:&quot;&quot;}],&quot;container-title&quot;:&quot;Progress in Retinal and Eye Research&quot;,&quot;DOI&quot;:&quot;10.1016/j.preteyeres.2020.100901&quot;,&quot;ISSN&quot;:&quot;18731635&quot;,&quot;PMID&quot;:&quot;32891866&quot;,&quot;issued&quot;:{&quot;date-parts&quot;:[[2021,5,1]]},&quot;abstract&quot;:&quot;Although once daily anti-glaucoma drug therapy is a current clinical reality, most therapies require multiple dosing and there is an unmet need to develop convenient, safe, and effective sustained release drug delivery systems for long-term treatment to improve patient adherence and outcomes. One of the first sustained release drug delivery systems was approved for the reduction of intraocular pressure in glaucoma patients. It is a polymeric reservoir-type insert delivery system, Ocusert™, placed under the eyelid and on the ocular surface for zero-order drug release over one week. The insert, marketed in two strengths, released pilocarpine on the eye surface. While many clinicians appreciated this drug product, it was eventually discontinued. No similar sustained release non-invasive drug delivery system has made it to the market to date for treating glaucoma. Drug delivery systems under development include punctal plugs, ring-type systems, contact lenses, implants, microspheres, nanospheres, gels, and other depot systems placed in the extraocular, periocular, or intraocular regions including intracameral, supraciliary, and intravitreal spaces. This article discusses the advantages and disadvantages of the various routes of administration and delivery systems for sustained glaucoma therapy. It also provides the reader with some examples and discussion of drug delivery systems that could potentially be applied for glaucoma treatment. Interestingly, one intracamerally injected implant, Durysta™, was approved recently for sustained intraocular pressure reduction. However, long-term acceptance of such devices has yet to be established. The ultimate success of the delivery system will depend on efficacy relative to eye drop dosing, safety, reimbursement options, and patient acceptance. Cautious development efforts are warranted considering prior failed approaches for sustained glaucoma drug delivery. Neuroprotective approaches for glaucoma therapy including cell, gene, protein, and drug-combination therapies, mostly administered intravitreally, are also rapidly progressing towards assessment in humans.&quot;,&quot;publisher&quot;:&quot;Elsevier Ltd&quot;,&quot;volume&quot;:&quot;82&quot;,&quot;container-title-short&quot;:&quot;&quot;},&quot;isTemporary&quot;:false}],&quot;citationTag&quot;:&quot;MENDELEY_CITATION_v3_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&quot;},{&quot;citationID&quot;:&quot;MENDELEY_CITATION_1bd7269d-0c65-4929-a7aa-fa70af418c74&quot;,&quot;properties&quot;:{&quot;noteIndex&quot;:0},&quot;isEdited&quot;:false,&quot;manualOverride&quot;:{&quot;isManuallyOverridden&quot;:false,&quot;citeprocText&quot;:&quot;(Kesav et al., 2021)&quot;,&quot;manualOverrideText&quot;:&quot;&quot;},&quot;citationItems&quot;:[{&quot;id&quot;:&quot;a42c48e5-158c-30e5-8ceb-bbb63ce7edb5&quot;,&quot;itemData&quot;:{&quot;type&quot;:&quot;article&quot;,&quot;id&quot;:&quot;a42c48e5-158c-30e5-8ceb-bbb63ce7edb5&quot;,&quot;title&quot;:&quot;Sustained-release drug delivery systems for the treatment of glaucoma&quot;,&quot;author&quot;:[{&quot;family&quot;:&quot;Kesav&quot;,&quot;given&quot;:&quot;Natasha P.&quot;,&quot;parse-names&quot;:false,&quot;dropping-particle&quot;:&quot;&quot;,&quot;non-dropping-particle&quot;:&quot;&quot;},{&quot;family&quot;:&quot;Capitena Young&quot;,&quot;given&quot;:&quot;Cara E.&quot;,&quot;parse-names&quot;:false,&quot;dropping-particle&quot;:&quot;&quot;,&quot;non-dropping-particle&quot;:&quot;&quot;},{&quot;family&quot;:&quot;Ertel&quot;,&quot;given&quot;:&quot;Monica K.&quot;,&quot;parse-names&quot;:false,&quot;dropping-particle&quot;:&quot;&quot;,&quot;non-dropping-particle&quot;:&quot;&quot;},{&quot;family&quot;:&quot;Seibold&quot;,&quot;given&quot;:&quot;Leonard K.&quot;,&quot;parse-names&quot;:false,&quot;dropping-particle&quot;:&quot;&quot;,&quot;non-dropping-particle&quot;:&quot;&quot;},{&quot;family&quot;:&quot;Kahook&quot;,&quot;given&quot;:&quot;Malik Y.&quot;,&quot;parse-names&quot;:false,&quot;dropping-particle&quot;:&quot;&quot;,&quot;non-dropping-particle&quot;:&quot;&quot;}],&quot;container-title&quot;:&quot;International Journal of Ophthalmology&quot;,&quot;DOI&quot;:&quot;10.18240/ijo.2021.01.21&quot;,&quot;ISSN&quot;:&quot;22274898&quot;,&quot;issued&quot;:{&quot;date-parts&quot;:[[2021,1,18]]},&quot;page&quot;:&quot;148-159&quot;,&quot;abstract&quot;:&quot;Glaucoma, a leading cause of irreversible blindness, affects more than 64 million people worldwide and is expected to grow in number due to the aging global population and enhanced methods of detection. Although topical therapies are often effective when used as prescribed, the drawbacks of current medical management methods include poor patient adherence, local and systemic side effects, and in some cases, limited therapeutic efficacy. Novel ocular drug delivery platforms promise to deliver differentiated drug formulations with targeted delivery leveraging patient-independent administration. Several platforms are in various stages of development with promising pre-clinical and clinical data. The Bimatoprost Sustained Release (SR) intracameral implant was approved in the United States in March of 2020, making it the first long-term injectable therapy available for the treatment of glaucoma. This review aims to provide an update on novel sustained release drug delivery systems that are available today as well as those that might be commercialized in coming years.&quot;,&quot;publisher&quot;:&quot;International Journal of Ophthalmology (c/o Editorial Office)&quot;,&quot;issue&quot;:&quot;1&quot;,&quot;volume&quot;:&quot;14&quot;,&quot;container-title-short&quot;:&quot;&quot;},&quot;isTemporary&quot;:false}],&quot;citationTag&quot;:&quot;MENDELEY_CITATION_v3_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&quot;},{&quot;citationID&quot;:&quot;MENDELEY_CITATION_5721836d-4616-456f-83b4-02c372d59495&quot;,&quot;properties&quot;:{&quot;noteIndex&quot;:0},&quot;isEdited&quot;:false,&quot;manualOverride&quot;:{&quot;isManuallyOverridden&quot;:false,&quot;citeprocText&quot;:&quot;(Hsu et al., 2015)&quot;,&quot;manualOverrideText&quot;:&quot;&quot;},&quot;citationItems&quot;:[{&quot;id&quot;:&quot;48ac020e-651f-3561-8b74-8cb4542e11ca&quot;,&quot;itemData&quot;:{&quot;type&quot;:&quot;article-journal&quot;,&quot;id&quot;:&quot;48ac020e-651f-3561-8b74-8cb4542e11ca&quot;,&quot;title&quot;:&quot;Dual drug delivery from vitamin e loaded contact lenses for glaucoma therapy&quot;,&quot;author&quot;:[{&quot;family&quot;:&quot;Hsu&quot;,&quot;given&quot;:&quot;Kuan Hui&quot;,&quot;parse-names&quot;:false,&quot;dropping-particle&quot;:&quot;&quot;,&quot;non-dropping-particle&quot;:&quot;&quot;},{&quot;family&quot;:&quot;Carbia&quot;,&quot;given&quot;:&quot;Blanca E.&quot;,&quot;parse-names&quot;:false,&quot;dropping-particle&quot;:&quot;&quot;,&quot;non-dropping-particle&quot;:&quot;&quot;},{&quot;family&quot;:&quot;Plummer&quot;,&quot;given&quot;:&quot;Caryn&quot;,&quot;parse-names&quot;:false,&quot;dropping-particle&quot;:&quot;&quot;,&quot;non-dropping-particle&quot;:&quot;&quot;},{&quot;family&quot;:&quot;Chauhan&quot;,&quot;given&quot;:&quot;Anuj&quot;,&quot;parse-names&quot;:false,&quot;dropping-particle&quot;:&quot;&quot;,&quot;non-dropping-particle&quot;:&quot;&quot;}],&quot;container-title&quot;:&quot;European Journal of Pharmaceutics and Biopharmaceutics&quot;,&quot;DOI&quot;:&quot;10.1016/j.ejpb.2015.06.001&quot;,&quot;ISSN&quot;:&quot;18733441&quot;,&quot;PMID&quot;:&quot;26071799&quot;,&quot;issued&quot;:{&quot;date-parts&quot;:[[2015,6,20]]},&quot;page&quot;:&quot;312-321&quot;,&quot;abstract&quot;:&quot;Glaucoma patients frequently instill eye drops multiple times each day, which is a cause for reduced compliance. Additionally, eye drops suffer from other limitations including low bioavailability, which can lead to side effects. We propose to develop drug-eluting contact lenses for managing glaucoma with increased bioavailability and improved compliance. Contact lenses are developed for extended simultaneous release of timolol and dorzolamide, both of which are commonly prescribed hydrophilic drugs. The extended release is achieved by loading lenses with vitamin E barriers. In vitro release studies are performed with control and vitamin E loaded lenses for both drugs loaded separately and then together in the same lens. The safety and efficacy of combination therapy by contacts are demonstrated in a Beagle model of glaucoma. Simultaneous loading of timolol and dorzolamide increases the release duration of both drugs. Also vitamin E incorporation is highly effective in increasing the release durations of both drugs to about 2-days. The lenses loaded with both drugs exhibited superior IOP reduction compared to eye drops with about 6-fold lower drug loading. More importantly, combination therapy by continuous wear of vitamin E loaded contact for 2-days, followed by a new set of contacts for another two days, reduced IOP during the 4 days of wear time and for another 8 days after removal of the contacts. Vitamin E loading is very effective for providing combination therapy by contact lenses due to the increase in release durations of several drugs. The contact lens based therapy reduces IOP with lower drug dose compared to eye drops and may significantly improve the compliance as the effect of the therapy lasts significantly longer than the wear-duration.&quot;,&quot;publisher&quot;:&quot;Elsevier&quot;,&quot;volume&quot;:&quot;94&quot;,&quot;container-title-short&quot;:&quot;&quot;},&quot;isTemporary&quot;:false}],&quot;citationTag&quot;:&quot;MENDELEY_CITATION_v3_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&quot;},{&quot;citationID&quot;:&quot;MENDELEY_CITATION_1b644f75-10d6-4ac4-84b4-82dfc23608aa&quot;,&quot;properties&quot;:{&quot;noteIndex&quot;:0},&quot;isEdited&quot;:false,&quot;manualOverride&quot;:{&quot;citeprocText&quot;:&quot;(Wang et al., 2018)&quot;,&quot;isManuallyOverridden&quot;:false,&quot;manualOverrideText&quot;:&quot;&quot;},&quot;citationItems&quot;:[{&quot;id&quot;:&quot;7bf6b3f2-4b12-322c-ae59-81cf2c1aed96&quot;,&quot;itemData&quot;:{&quot;DOI&quot;:&quot;10.5693/djo.01.2018.07.001&quot;,&quot;ISSN&quot;:&quot;15428958&quot;,&quot;PMID&quot;:&quot;30800009&quot;,&quot;abstract&quot;:&quot;Purpose: Understanding patients' attitudes toward novel therapeutic options can help guide providers in personalizing treatment regimens for glaucoma patients. This study aimed to determine factors associated with acceptance of new drug delivery options among glaucoma patients. Methods: A total of 199 patient volunteers participated in an interviewer-administered survey from June to August 2016 at the Glaucoma Service of Massachusetts Eye and Ear. The questionnaire was designed to determine acceptance of 6 drug delivery approaches: (1) triple combination eye drop, (2) microdose eye spray, (3) drug-eluting contact lens, (4) drug-eluting periocular ring insert, (5) injectable subconjunctival drug insert, and (6) injectable anterior chamber implant. Other factors analyzed included self-reported demographics, disease severity, and prior ocular history. Results: The average respondent age was 63.2 ± 15.1 years; 48% were female. For approaches 1-6 listed above, overall acceptance rates were, respectively, 85%, 54%, 31%, 43%, 32%, and 30%. Patients with greater disease severity and prior incisional glaucoma surgery were more likely to pursue alternatives to traditional eye drops. Conclusions: There is limited acceptance of alternatives to traditional eye drop medications among glaucoma patients. Understanding motivating factors and potential barriers to patient acceptance of novel drug delivery approaches is important in how providers will incorporate these glaucoma treatment options into practice.&quot;,&quot;author&quot;:[{&quot;dropping-particle&quot;:&quot;&quot;,&quot;family&quot;:&quot;Wang&quot;,&quot;given&quot;:&quot;Benjamin B.&quot;,&quot;non-dropping-particle&quot;:&quot;&quot;,&quot;parse-names&quot;:false,&quot;suffix&quot;:&quot;&quot;},{&quot;dropping-particle&quot;:&quot;&quot;,&quot;family&quot;:&quot;Lin&quot;,&quot;given&quot;:&quot;Michael M.&quot;,&quot;non-dropping-particle&quot;:&quot;&quot;,&quot;parse-names&quot;:false,&quot;suffix&quot;:&quot;&quot;},{&quot;dropping-particle&quot;:&quot;&quot;,&quot;family&quot;:&quot;Nguyen&quot;,&quot;given&quot;:&quot;Thuan&quot;,&quot;non-dropping-particle&quot;:&quot;&quot;,&quot;parse-names&quot;:false,&quot;suffix&quot;:&quot;&quot;},{&quot;dropping-particle&quot;:&quot;V.&quot;,&quot;family&quot;:&quot;Turalba&quot;,&quot;given&quot;:&quot;Angela&quot;,&quot;non-dropping-particle&quot;:&quot;&quot;,&quot;parse-names&quot;:false,&quot;suffix&quot;:&quot;&quot;}],&quot;container-title&quot;:&quot;Digital journal of ophthalmology : DJO&quot;,&quot;id&quot;:&quot;7bf6b3f2-4b12-322c-ae59-81cf2c1aed96&quot;,&quot;issue&quot;:&quot;2&quot;,&quot;issued&quot;:{&quot;date-parts&quot;:[[&quot;2018&quot;]]},&quot;page&quot;:&quot;16-23&quot;,&quot;publisher&quot;:&quot;NLM (Medline)&quot;,&quot;title&quot;:&quot;Patient attitudes toward novel glaucoma drug delivery approaches&quot;,&quot;type&quot;:&quot;article-journal&quot;,&quot;volume&quot;:&quot;24&quot;,&quot;container-title-short&quot;:&quot;Digit J Ophthalmol&quot;},&quot;uris&quot;:[&quot;http://www.mendeley.com/documents/?uuid=7bf6b3f2-4b12-322c-ae59-81cf2c1aed96&quot;],&quot;isTemporary&quot;:false,&quot;legacyDesktopId&quot;:&quot;7bf6b3f2-4b12-322c-ae59-81cf2c1aed96&quot;}],&quot;citationTag&quot;:&quot;MENDELEY_CITATION_v3_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&quot;},{&quot;citationID&quot;:&quot;MENDELEY_CITATION_5fa76791-3c53-4cf3-873f-ca9cd041225c&quot;,&quot;properties&quot;:{&quot;noteIndex&quot;:0},&quot;isEdited&quot;:false,&quot;manualOverride&quot;:{&quot;citeprocText&quot;:&quot;(Singh et al., 2020)&quot;,&quot;isManuallyOverridden&quot;:false,&quot;manualOverrideText&quot;:&quot;&quot;},&quot;citationItems&quot;:[{&quot;id&quot;:&quot;46b2e9ef-c88a-3468-9a75-19916a0fa262&quot;,&quot;itemData&quot;:{&quot;DOI&quot;:&quot;10.1016/j.jconrel.2020.10.025&quot;,&quot;ISSN&quot;:&quot;18734995&quot;,&quot;PMID&quot;:&quot;33069743&quot;,&quot;abstract&quot;:&quot;The eye is the specialized part of the body and is comprised of numerous physiological ocular barriers that limit the drug absorption at the action site. Regardless of various efforts, efficient topical ophthalmic drug delivery remains unsolved, and thus, it is extremely necessary to advance the contemporary treatments of ocular disorders affecting the anterior and posterior cavities. Nowadays, the advent of nanotechnology-based multicomponent nanoemulsions for ophthalmic drug delivery has gained popularity due to the enhancement of ocular penetrability, improve bioavailability, increase solubility, and stability of lipophilic drugs. Nanoemulsions offer the sustained/controlled drug release and increase residence time which depend on viscosity, compositions, and stabilization process, etc.; hence, decrease the instillation frequency and improve patient compliance. Further, due to the nanosized of nanoemulsions, the sterilization process is easy as conventional solutions and cause no blur vision. The review aims to summarizes the various ocular barriers, manufacturing techniques, possible mechanisms to the retention and deep penetration into the eye, and appropriate excipients with their under-lying selection principles to prevent destabilization of nanoemulsions. This review also discusses the characterization parameters of ocular drug delivery to spike the interest of those contemplating a foray in this field. Here, in short, nanoemulsions are abridged with concepts to design clinically advantageous ocular drug delivery.&quot;,&quot;author&quot;:[{&quot;dropping-particle&quot;:&quot;&quot;,&quot;family&quot;:&quot;Singh&quot;,&quot;given&quot;:&quot;Mahendra&quot;,&quot;non-dropping-particle&quot;:&quot;&quot;,&quot;parse-names&quot;:false,&quot;suffix&quot;:&quot;&quot;},{&quot;dropping-particle&quot;:&quot;&quot;,&quot;family&quot;:&quot;Bharadwaj&quot;,&quot;given&quot;:&quot;Shiv&quot;,&quot;non-dropping-particle&quot;:&quot;&quot;,&quot;parse-names&quot;:false,&quot;suffix&quot;:&quot;&quot;},{&quot;dropping-particle&quot;:&quot;&quot;,&quot;family&quot;:&quot;Lee&quot;,&quot;given&quot;:&quot;Kyung Eun&quot;,&quot;non-dropping-particle&quot;:&quot;&quot;,&quot;parse-names&quot;:false,&quot;suffix&quot;:&quot;&quot;},{&quot;dropping-particle&quot;:&quot;&quot;,&quot;family&quot;:&quot;Kang&quot;,&quot;given&quot;:&quot;Sang Gu&quot;,&quot;non-dropping-particle&quot;:&quot;&quot;,&quot;parse-names&quot;:false,&quot;suffix&quot;:&quot;&quot;}],&quot;container-title&quot;:&quot;Journal of Controlled Release&quot;,&quot;id&quot;:&quot;46b2e9ef-c88a-3468-9a75-19916a0fa262&quot;,&quot;issued&quot;:{&quot;date-parts&quot;:[[&quot;2020&quot;]]},&quot;page&quot;:&quot;895-916&quot;,&quot;publisher&quot;:&quot;Elsevier B.V&quot;,&quot;title&quot;:&quot;Therapeutic nanoemulsions in ophthalmic drug administration: Concept in formulations and characterization techniques for ocular drug delivery&quot;,&quot;type&quot;:&quot;article-journal&quot;,&quot;volume&quot;:&quot;328&quot;,&quot;container-title-short&quot;:&quot;&quot;},&quot;uris&quot;:[&quot;http://www.mendeley.com/documents/?uuid=79b69103-73e9-4149-a562-eee9c3eb8191&quot;],&quot;isTemporary&quot;:false,&quot;legacyDesktopId&quot;:&quot;79b69103-73e9-4149-a562-eee9c3eb8191&quot;}],&quot;citationTag&quot;:&quot;MENDELEY_CITATION_v3_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&quot;},{&quot;citationID&quot;:&quot;MENDELEY_CITATION_256a3762-2adb-4214-8425-27c63036df88&quot;,&quot;properties&quot;:{&quot;noteIndex&quot;:0},&quot;isEdited&quot;:false,&quot;manualOverride&quot;:{&quot;citeprocText&quot;:&quot;(Choradiya &amp;#38; Patil, 2021)&quot;,&quot;isManuallyOverridden&quot;:false,&quot;manualOverrideText&quot;:&quot;&quot;},&quot;citationItems&quot;:[{&quot;id&quot;:&quot;65a92cb1-c630-3f0f-af42-6b32a0ff57bc&quot;,&quot;itemData&quot;:{&quot;DOI&quot;:&quot;10.1016/J.MOLLIQ.2021.116751&quot;,&quot;ISSN&quot;:&quot;0167-7322&quot;,&quot;abstract&quot;:&quot;Nanoemulsions formulated for the ocular drug delivery have a good scope in pharmaceutical products due to the transparency at enlarged droplet volume fraction, advanced rate of bioavailability and improved shelf life. They are a part of multiphase colloidal dispersion where a heterogeneous system has fine oil in water or water in oil dispersion in addition with the surfactant and co-surfactant containing droplets within the size range of 20–600 nm and showing a narrow size distribution. This review describes the preparation, characteristics, evaluation and application of nanoemulsions as a drug delivery tool for medication delivery in eyes. The review summarizes in-depth information on the development of ophthalmic nanoemulsions providing sustained release and prolonged therapeutic effect. Various methods comprising of high energy techniques and low energy techniques are discussed in detail. Finally, the techniques for characterization, in-vivo evaluation and applications are deliberated in short.&quot;,&quot;author&quot;:[{&quot;dropping-particle&quot;:&quot;&quot;,&quot;family&quot;:&quot;Choradiya&quot;,&quot;given&quot;:&quot;Bhavin R.&quot;,&quot;non-dropping-particle&quot;:&quot;&quot;,&quot;parse-names&quot;:false,&quot;suffix&quot;:&quot;&quot;},{&quot;dropping-particle&quot;:&quot;&quot;,&quot;family&quot;:&quot;Patil&quot;,&quot;given&quot;:&quot;Sanjay B.&quot;,&quot;non-dropping-particle&quot;:&quot;&quot;,&quot;parse-names&quot;:false,&quot;suffix&quot;:&quot;&quot;}],&quot;container-title&quot;:&quot;Journal of Molecular Liquids&quot;,&quot;id&quot;:&quot;65a92cb1-c630-3f0f-af42-6b32a0ff57bc&quot;,&quot;issued&quot;:{&quot;date-parts&quot;:[[&quot;2021&quot;,&quot;10&quot;,&quot;1&quot;]]},&quot;page&quot;:&quot;116751&quot;,&quot;publisher&quot;:&quot;Elsevier&quot;,&quot;title&quot;:&quot;A comprehensive review on nanoemulsion as an ophthalmic drug delivery system&quot;,&quot;type&quot;:&quot;article-journal&quot;,&quot;volume&quot;:&quot;339&quot;,&quot;container-title-short&quot;:&quot;&quot;},&quot;uris&quot;:[&quot;http://www.mendeley.com/documents/?uuid=65a92cb1-c630-3f0f-af42-6b32a0ff57bc&quot;],&quot;isTemporary&quot;:false,&quot;legacyDesktopId&quot;:&quot;65a92cb1-c630-3f0f-af42-6b32a0ff57bc&quot;}],&quot;citationTag&quot;:&quot;MENDELEY_CITATION_v3_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&quot;},{&quot;citationID&quot;:&quot;MENDELEY_CITATION_175ab38c-919a-4dbc-8daf-2c19dc62c9c1&quot;,&quot;properties&quot;:{&quot;noteIndex&quot;:0},&quot;isEdited&quot;:false,&quot;manualOverride&quot;:{&quot;citeprocText&quot;:&quot;(Changediya et al., 2019)&quot;,&quot;isManuallyOverridden&quot;:false,&quot;manualOverrideText&quot;:&quot;&quot;},&quot;citationItems&quot;:[{&quot;id&quot;:&quot;a5e9d539-f350-3397-99da-8c2073f34d40&quot;,&quot;itemData&quot;:{&quot;DOI&quot;:&quot;10.22270/jddt.v9i5.3577&quot;,&quot;abstract&quot;:&quot;There is a growing interest for using of nano/sub-micron particles in the technology of pharmaceutical, cosmetic and also food. Especially, this interest has been increasing parallel with better emulsification techniques and stabilization mechanisms. There are two main groups of nanoemulsion preparation methods, namely high-energy and low-energy spontaneous emulsification methods. Preparation processes and components used are significant parameters that affect stability from few hours to years. Problems such as creaming, coalescence sedimentation and flocculation are not concern for nanoemulsions due to their small droplet size. However, the main destabilization mechanism is Ostwald ripening for them. In this paper, a comprehensive review is presented to give basic ideas about nanoemulsions, their preparation methods, and evaluations.\r Keywords:  Nanoemulsion, preparation methods, evaluation&quot;,&quot;author&quot;:[{&quot;dropping-particle&quot;:&quot;V&quot;,&quot;family&quot;:&quot;Changediya&quot;,&quot;given&quot;:&quot;Vaibhav&quot;,&quot;non-dropping-particle&quot;:&quot;&quot;,&quot;parse-names&quot;:false,&quot;suffix&quot;:&quot;&quot;},{&quot;dropping-particle&quot;:&quot;&quot;,&quot;family&quot;:&quot;Jani&quot;,&quot;given&quot;:&quot;Rupalben&quot;,&quot;non-dropping-particle&quot;:&quot;&quot;,&quot;parse-names&quot;:false,&quot;suffix&quot;:&quot;&quot;},{&quot;dropping-particle&quot;:&quot;&quot;,&quot;family&quot;:&quot;Kakde&quot;,&quot;given&quot;:&quot;Pradip&quot;,&quot;non-dropping-particle&quot;:&quot;&quot;,&quot;parse-names&quot;:false,&quot;suffix&quot;:&quot;&quot;}],&quot;container-title&quot;:&quot;Journal of Drug Delivery and Therapeutics&quot;,&quot;id&quot;:&quot;a5e9d539-f350-3397-99da-8c2073f34d40&quot;,&quot;issued&quot;:{&quot;date-parts&quot;:[[&quot;2019&quot;]]},&quot;title&quot;:&quot;A Review on Nanoemulsions: A Recent Drug Delivery Tool&quot;,&quot;type&quot;:&quot;article-journal&quot;,&quot;container-title-short&quot;:&quot;&quot;},&quot;uris&quot;:[&quot;http://www.mendeley.com/documents/?uuid=54646658-ee51-431a-9207-bd6fec08ca6b&quot;],&quot;isTemporary&quot;:false,&quot;legacyDesktopId&quot;:&quot;54646658-ee51-431a-9207-bd6fec08ca6b&quot;}],&quot;citationTag&quot;:&quot;MENDELEY_CITATION_v3_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&quot;},{&quot;citationID&quot;:&quot;MENDELEY_CITATION_22cc7b85-f934-45e4-b930-159eef42c9f1&quot;,&quot;properties&quot;:{&quot;noteIndex&quot;:0},&quot;isEdited&quot;:false,&quot;manualOverride&quot;:{&quot;citeprocText&quot;:&quot;(Gawin-Mikołajewicz et al., 2021a)&quot;,&quot;isManuallyOverridden&quot;:false,&quot;manualOverrideText&quot;:&quot;&quot;},&quot;citationItems&quot;:[{&quot;id&quot;:&quot;92d3c800-ff17-301c-99d7-8a703a426932&quot;,&quot;itemData&quot;:{&quot;DOI&quot;:&quot;10.1021/acs.molpharmaceut.1c00650&quot;,&quot;ISSN&quot;:&quot;15438392&quot;,&quot;PMID&quot;:&quot;34533317&quot;,&quot;abstract&quot;:&quot;Nanoemulsions are considered as the most promising solution to improve the delivery of ophthalmic drugs. The design of ophthalmic nanoemulsions requires an extensive understanding of pharmaceutical as well as technological aspects related to the selection of excipients and formulation processes. This Review aims at providing the readers with a comprehensive summary of possible compositions of nanoemulsions, methods for their formulation (both laboratory and industrial), and differences between technological approaches, along with an extensive outline of the research methods enabling the confirmation of in vitro properties, pharmaceutical performance, and biological activity of the obtained product. The composition of the formulation has a major influence on the properties of the final product obtained with low-energy emulsification methods. Increasing interest in high-energy emulsification methods is a consequence of their scalability important from the industrial perspective. Considering the high-energy emulsification methods, both the composition and conditions of the process (e.g., device power level, pressure, temperature, homogenization time, or number of cycles) are important for the properties and stability of nanoemulsions. It is advisible to determine the effect of each parameter on the quality of the product to establish the optimal process parameters' range which, in turn, results in a more reproducible and efficient production.&quot;,&quot;author&quot;:[{&quot;dropping-particle&quot;:&quot;&quot;,&quot;family&quot;:&quot;Gawin-Mikołajewicz&quot;,&quot;given&quot;:&quot;Agnieszka&quot;,&quot;non-dropping-particle&quot;:&quot;&quot;,&quot;parse-names&quot;:false,&quot;suffix&quot;:&quot;&quot;},{&quot;dropping-particle&quot;:&quot;&quot;,&quot;family&quot;:&quot;Nartowski&quot;,&quot;given&quot;:&quot;Karol P.&quot;,&quot;non-dropping-particle&quot;:&quot;&quot;,&quot;parse-names&quot;:false,&quot;suffix&quot;:&quot;&quot;},{&quot;dropping-particle&quot;:&quot;&quot;,&quot;family&quot;:&quot;Dyba&quot;,&quot;given&quot;:&quot;Aleksandra J.&quot;,&quot;non-dropping-particle&quot;:&quot;&quot;,&quot;parse-names&quot;:false,&quot;suffix&quot;:&quot;&quot;},{&quot;dropping-particle&quot;:&quot;&quot;,&quot;family&quot;:&quot;Gołkowska&quot;,&quot;given&quot;:&quot;Anna M.&quot;,&quot;non-dropping-particle&quot;:&quot;&quot;,&quot;parse-names&quot;:false,&quot;suffix&quot;:&quot;&quot;},{&quot;dropping-particle&quot;:&quot;&quot;,&quot;family&quot;:&quot;Malec&quot;,&quot;given&quot;:&quot;Katarzyna&quot;,&quot;non-dropping-particle&quot;:&quot;&quot;,&quot;parse-names&quot;:false,&quot;suffix&quot;:&quot;&quot;},{&quot;dropping-particle&quot;:&quot;&quot;,&quot;family&quot;:&quot;Karolewicz&quot;,&quot;given&quot;:&quot;Bożena&quot;,&quot;non-dropping-particle&quot;:&quot;&quot;,&quot;parse-names&quot;:false,&quot;suffix&quot;:&quot;&quot;}],&quot;container-title&quot;:&quot;Molecular Pharmaceutics&quot;,&quot;id&quot;:&quot;92d3c800-ff17-301c-99d7-8a703a426932&quot;,&quot;issue&quot;:&quot;10&quot;,&quot;issued&quot;:{&quot;date-parts&quot;:[[&quot;2021&quot;]]},&quot;page&quot;:&quot;3719-3740&quot;,&quot;title&quot;:&quot;Ophthalmic Nanoemulsions: From Composition to Technological Processes and Quality Control&quot;,&quot;type&quot;:&quot;article-journal&quot;,&quot;volume&quot;:&quot;18&quot;,&quot;container-title-short&quot;:&quot;&quot;},&quot;uris&quot;:[&quot;http://www.mendeley.com/documents/?uuid=5667c83d-1e47-4e06-91cc-2396d9d6f962&quot;],&quot;isTemporary&quot;:false,&quot;legacyDesktopId&quot;:&quot;5667c83d-1e47-4e06-91cc-2396d9d6f962&quot;}],&quot;citationTag&quot;:&quot;MENDELEY_CITATION_v3_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&quot;},{&quot;citationID&quot;:&quot;MENDELEY_CITATION_d0af3627-a827-4ca7-a89b-cfc06807f57a&quot;,&quot;properties&quot;:{&quot;noteIndex&quot;:0},&quot;isEdited&quot;:false,&quot;manualOverride&quot;:{&quot;citeprocText&quot;:&quot;(Bachu et al., 2018)&quot;,&quot;isManuallyOverridden&quot;:false,&quot;manualOverrideText&quot;:&quot;&quot;},&quot;citationItems&quot;:[{&quot;id&quot;:&quot;ee466934-1973-394e-abfd-8d6ea46db0e4&quot;,&quot;itemData&quot;:{&quot;DOI&quot;:&quot;10.3390/pharmaceutics10010028&quot;,&quot;ISSN&quot;:&quot;19994923&quot;,&quot;abstract&quot;:&quot;Ocular drug delivery is challenging due to the presence of anatomical and physiologicabarriers. These barriers can affect drug entry into the eye following multiple routes of administration (e.g., topical, systemic, and injectable). Topical administration in the form of eye drops is preferred for treating anterior segment diseases, as it is convenient and provides local delivery of drugsMajo concerns with topical delivery include poor drug absorption and low bioavailability. To improve the bioavailability of topically administered drugs, novel drug delivery systems are being investigatedNanocarrier delivery systems demonstrate enhanced drug permeation and prolonged drug releaseThis review provides an overview of ocular barriers to anterior segment delivery, along with ways to overcome these barriers using nanocarrier systems. The disposition of nanocarriers following topical administration, their safety, toxicity and clinical trials involving nanocarrier systems are also discussed.&quot;,&quot;author&quot;:[{&quot;dropping-particle&quot;:&quot;&quot;,&quot;family&quot;:&quot;Bachu&quot;,&quot;given&quot;:&quot;Rinda Devi&quot;,&quot;non-dropping-particle&quot;:&quot;&quot;,&quot;parse-names&quot;:false,&quot;suffix&quot;:&quot;&quot;},{&quot;dropping-particle&quot;:&quot;&quot;,&quot;family&quot;:&quot;Chowdhury&quot;,&quot;given&quot;:&quot;Pallabitha&quot;,&quot;non-dropping-particle&quot;:&quot;&quot;,&quot;parse-names&quot;:false,&quot;suffix&quot;:&quot;&quot;},{&quot;dropping-particle&quot;:&quot;&quot;,&quot;family&quot;:&quot;Al-Saedi&quot;,&quot;given&quot;:&quot;Zahraa H.F.&quot;,&quot;non-dropping-particle&quot;:&quot;&quot;,&quot;parse-names&quot;:false,&quot;suffix&quot;:&quot;&quot;},{&quot;dropping-particle&quot;:&quot;&quot;,&quot;family&quot;:&quot;Karla&quot;,&quot;given&quot;:&quot;Pradeep K.&quot;,&quot;non-dropping-particle&quot;:&quot;&quot;,&quot;parse-names&quot;:false,&quot;suffix&quot;:&quot;&quot;},{&quot;dropping-particle&quot;:&quot;&quot;,&quot;family&quot;:&quot;Boddu&quot;,&quot;given&quot;:&quot;Sai H.S.&quot;,&quot;non-dropping-particle&quot;:&quot;&quot;,&quot;parse-names&quot;:false,&quot;suffix&quot;:&quot;&quot;}],&quot;container-title&quot;:&quot;Pharmaceutics&quot;,&quot;id&quot;:&quot;ee466934-1973-394e-abfd-8d6ea46db0e4&quot;,&quot;issue&quot;:&quot;1&quot;,&quot;issued&quot;:{&quot;date-parts&quot;:[[&quot;2018&quot;,&quot;3&quot;,&quot;1&quot;]]},&quot;publisher&quot;:&quot;MDPI AG&quot;,&quot;title&quot;:&quot;Ocular drug delivery barriers—role of nanocarriers in the treatment of anterior segment ocular diseases&quot;,&quot;type&quot;:&quot;article&quot;,&quot;volume&quot;:&quot;10&quot;,&quot;container-title-short&quot;:&quot;Pharmaceutics&quot;},&quot;uris&quot;:[&quot;http://www.mendeley.com/documents/?uuid=ee466934-1973-394e-abfd-8d6ea46db0e4&quot;],&quot;isTemporary&quot;:false,&quot;legacyDesktopId&quot;:&quot;ee466934-1973-394e-abfd-8d6ea46db0e4&quot;}],&quot;citationTag&quot;:&quot;MENDELEY_CITATION_v3_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&quot;},{&quot;citationID&quot;:&quot;MENDELEY_CITATION_e886ee8d-0cb5-4fa8-9111-66734f83200c&quot;,&quot;properties&quot;:{&quot;noteIndex&quot;:0},&quot;isEdited&quot;:false,&quot;manualOverride&quot;:{&quot;citeprocText&quot;:&quot;(Gawin-Mikołajewicz et al., 2021b)&quot;,&quot;isManuallyOverridden&quot;:false,&quot;manualOverrideText&quot;:&quot;&quot;},&quot;citationItems&quot;:[{&quot;id&quot;:&quot;6c15f879-4042-30e8-874e-e7ef50940e06&quot;,&quot;itemData&quot;:{&quot;DOI&quot;:&quot;10.1021/acs.molpharmaceut.1c00650&quot;,&quot;ISSN&quot;:&quot;15438392&quot;,&quot;PMID&quot;:&quot;34533317&quot;,&quot;abstract&quot;:&quot;Nanoemulsions are considered as the most promising solution to improve the delivery of ophthalmic drugs. The design of ophthalmic nanoemulsions requires an extensive understanding of pharmaceutical as well as technological aspects related to the selection of excipients and formulation processes. This Review aims at providing the readers with a comprehensive summary of possible compositions of nanoemulsions, methods for their formulation (both laboratory and industrial), and differences between technological approaches, along with an extensive outline of the research methods enabling the confirmation of in vitro properties, pharmaceutical performance, and biological activity of the obtained product. The composition of the formulation has a major influence on the properties of the final product obtained with low-energy emulsification methods. Increasing interest in high-energy emulsification methods is a consequence of their scalability important from the industrial perspective. Considering the high-energy emulsification methods, both the composition and conditions of the process (e.g., device power level, pressure, temperature, homogenization time, or number of cycles) are important for the properties and stability of nanoemulsions. It is advisible to determine the effect of each parameter on the quality of the product to establish the optimal process parameters' range which, in turn, results in a more reproducible and efficient production.&quot;,&quot;author&quot;:[{&quot;dropping-particle&quot;:&quot;&quot;,&quot;family&quot;:&quot;Gawin-Mikołajewicz&quot;,&quot;given&quot;:&quot;Agnieszka&quot;,&quot;non-dropping-particle&quot;:&quot;&quot;,&quot;parse-names&quot;:false,&quot;suffix&quot;:&quot;&quot;},{&quot;dropping-particle&quot;:&quot;&quot;,&quot;family&quot;:&quot;Nartowski&quot;,&quot;given&quot;:&quot;Karol P.&quot;,&quot;non-dropping-particle&quot;:&quot;&quot;,&quot;parse-names&quot;:false,&quot;suffix&quot;:&quot;&quot;},{&quot;dropping-particle&quot;:&quot;&quot;,&quot;family&quot;:&quot;Dyba&quot;,&quot;given&quot;:&quot;Aleksandra J.&quot;,&quot;non-dropping-particle&quot;:&quot;&quot;,&quot;parse-names&quot;:false,&quot;suffix&quot;:&quot;&quot;},{&quot;dropping-particle&quot;:&quot;&quot;,&quot;family&quot;:&quot;Gołkowska&quot;,&quot;given&quot;:&quot;Anna M.&quot;,&quot;non-dropping-particle&quot;:&quot;&quot;,&quot;parse-names&quot;:false,&quot;suffix&quot;:&quot;&quot;},{&quot;dropping-particle&quot;:&quot;&quot;,&quot;family&quot;:&quot;Malec&quot;,&quot;given&quot;:&quot;Katarzyna&quot;,&quot;non-dropping-particle&quot;:&quot;&quot;,&quot;parse-names&quot;:false,&quot;suffix&quot;:&quot;&quot;},{&quot;dropping-particle&quot;:&quot;&quot;,&quot;family&quot;:&quot;Karolewicz&quot;,&quot;given&quot;:&quot;Bożena&quot;,&quot;non-dropping-particle&quot;:&quot;&quot;,&quot;parse-names&quot;:false,&quot;suffix&quot;:&quot;&quot;}],&quot;container-title&quot;:&quot;Molecular Pharmaceutics&quot;,&quot;id&quot;:&quot;6c15f879-4042-30e8-874e-e7ef50940e06&quot;,&quot;issue&quot;:&quot;10&quot;,&quot;issued&quot;:{&quot;date-parts&quot;:[[&quot;2021&quot;]]},&quot;page&quot;:&quot;3719-3740&quot;,&quot;title&quot;:&quot;Ophthalmic Nanoemulsions: From Composition to Technological Processes and Quality Control&quot;,&quot;type&quot;:&quot;article-journal&quot;,&quot;volume&quot;:&quot;18&quot;,&quot;container-title-short&quot;:&quot;&quot;},&quot;uris&quot;:[&quot;http://www.mendeley.com/documents/?uuid=2157e25e-b280-400a-a913-4d62fa5a1e4c&quot;],&quot;isTemporary&quot;:false,&quot;legacyDesktopId&quot;:&quot;2157e25e-b280-400a-a913-4d62fa5a1e4c&quot;}],&quot;citationTag&quot;:&quot;MENDELEY_CITATION_v3_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&quot;},{&quot;citationID&quot;:&quot;MENDELEY_CITATION_e56cf924-48ce-461d-bf2b-6c17f27c3c37&quot;,&quot;properties&quot;:{&quot;noteIndex&quot;:0},&quot;isEdited&quot;:false,&quot;manualOverride&quot;:{&quot;citeprocText&quot;:&quot;(Raj et al., 2020)&quot;,&quot;isManuallyOverridden&quot;:false,&quot;manualOverrideText&quot;:&quot;&quot;},&quot;citationItems&quot;:[{&quot;id&quot;:&quot;d477a43c-4cf2-3e4d-b7e7-75818670b637&quot;,&quot;itemData&quot;:{&quot;DOI&quot;:&quot;10.22159/ijap.2020v12i5.38762&quot;,&quot;ISSN&quot;:&quot;09757058&quot;,&quot;abstract&quot;:&quot;The ocular drug delivery deviates through a number of anatomical and physiological barriers, which have been a bottleneck for the ophthalmologists. The ocular barriers, static and dynamic, decrease the absorption of the therapeutic agents and the entry of the xenobiotics. Thus, a conventional ocular dosage form has various disadvantages of its use in ocular diseases. Hence, an ideal ocular delivery system has always been aimed, where the bioavailability of a drug is maintained for a longer period of time. The present review aims to focus on the drawbacks of the conventional ocular therapy and the advantages of designing novel delivery systems, with their certain specific advantages in ocular pharmacokinetics and the enhancement of bioavailability. These novel approaches emphasize on the benefits of various ocular drug delivery systems, like eye ointments, gels and use of viscosity enhancers, prodrugs, penetration enhancers, microparticles, liposomes, niosomes, ocular inserts, implants, intravitreal injections, nanoparticles, nanosuspension, microemulsion, dendrimers, in situ gels, iontophoresis and periocular injections. The compiled data presented in this review will act as a good information resource and reference point for further researches in the field of ocular drug delivery aiming non-invasive sustained release of drugs in the anterior and posterior segments of the eye.&quot;,&quot;author&quot;:[{&quot;dropping-particle&quot;:&quot;&quot;,&quot;family&quot;:&quot;Raj&quot;,&quot;given&quot;:&quot;Vishal Kumar&quot;,&quot;non-dropping-particle&quot;:&quot;&quot;,&quot;parse-names&quot;:false,&quot;suffix&quot;:&quot;&quot;},{&quot;dropping-particle&quot;:&quot;&quot;,&quot;family&quot;:&quot;Mazumder&quot;,&quot;given&quot;:&quot;Rupa&quot;,&quot;non-dropping-particle&quot;:&quot;&quot;,&quot;parse-names&quot;:false,&quot;suffix&quot;:&quot;&quot;},{&quot;dropping-particle&quot;:&quot;&quot;,&quot;family&quot;:&quot;Madhra&quot;,&quot;given&quot;:&quot;Monika&quot;,&quot;non-dropping-particle&quot;:&quot;&quot;,&quot;parse-names&quot;:false,&quot;suffix&quot;:&quot;&quot;}],&quot;container-title&quot;:&quot;International Journal of Applied Pharmaceutics&quot;,&quot;id&quot;:&quot;d477a43c-4cf2-3e4d-b7e7-75818670b637&quot;,&quot;issue&quot;:&quot;5&quot;,&quot;issued&quot;:{&quot;date-parts&quot;:[[&quot;2020&quot;,&quot;9&quot;,&quot;1&quot;]]},&quot;page&quot;:&quot;49-57&quot;,&quot;publisher&quot;:&quot;Innovare Academics Sciences Pvt. Ltd&quot;,&quot;title&quot;:&quot;Ocular drug delivery system: Challenges and approaches&quot;,&quot;type&quot;:&quot;article&quot;,&quot;volume&quot;:&quot;12&quot;,&quot;container-title-short&quot;:&quot;&quot;},&quot;uris&quot;:[&quot;http://www.mendeley.com/documents/?uuid=d477a43c-4cf2-3e4d-b7e7-75818670b637&quot;],&quot;isTemporary&quot;:false,&quot;legacyDesktopId&quot;:&quot;d477a43c-4cf2-3e4d-b7e7-75818670b637&quot;}],&quot;citationTag&quot;:&quot;MENDELEY_CITATION_v3_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&quot;},{&quot;citationID&quot;:&quot;MENDELEY_CITATION_4db84f6a-38c3-4d7d-8435-58004fe63f26&quot;,&quot;properties&quot;:{&quot;noteIndex&quot;:0},&quot;isEdited&quot;:false,&quot;manualOverride&quot;:{&quot;citeprocText&quot;:&quot;(Gaudana et al., 2010)&quot;,&quot;isManuallyOverridden&quot;:false,&quot;manualOverrideText&quot;:&quot;&quot;},&quot;citationItems&quot;:[{&quot;id&quot;:&quot;66176230-0278-3d3c-b2ff-9a59486269af&quot;,&quot;itemData&quot;:{&quot;DOI&quot;:&quot;10.1208/s12248-010-9183-3&quot;,&quot;ISSN&quot;:&quot;15507416&quot;,&quot;PMID&quot;:&quot;20437123&quot;,&quot;abstract&quot;:&quot;Ocular drug delivery has been a major challenge to pharmacologists and drug delivery scientists due to its unique anatomy and physiology. Static barriers (different layers of cornea, sclera, and retina including blood aqueous and blood-retinal barriers), dynamic barriers (choroidal and conjunctival blood flow, lymphatic clearance, and tear dilution), and efflux pumps in conjunction pose a significant challenge for delivery of a drug alone or in a dosage form, especially to the posterior segment. Identification of influx transporters on various ocular tissues and designing a transporter-targeted delivery of a parent drug has gathered momentum in recent years. Parallelly, colloidal dosage forms such as nanoparticles, nanomicelles, liposomes, and microemulsions have been widely explored to overcome various static and dynamic barriers. Novel drug delivery strategies such as bioadhesive gels and fibrin sealant-based approaches were developed to sustain drug levels at the target site. Designing noninvasive sustained drug delivery systems and exploring the feasibility of topical application to deliver drugs to the posterior segment may drastically improve drug delivery in the years to come. Current developments in the field of ophthalmic drug delivery promise a significant improvement in overcoming the challenges posed by various anterior and posterior segment diseases.&quot;,&quot;author&quot;:[{&quot;dropping-particle&quot;:&quot;&quot;,&quot;family&quot;:&quot;Gaudana&quot;,&quot;given&quot;:&quot;Ripal&quot;,&quot;non-dropping-particle&quot;:&quot;&quot;,&quot;parse-names&quot;:false,&quot;suffix&quot;:&quot;&quot;},{&quot;dropping-particle&quot;:&quot;&quot;,&quot;family&quot;:&quot;Ananthula&quot;,&quot;given&quot;:&quot;Hari Krishna&quot;,&quot;non-dropping-particle&quot;:&quot;&quot;,&quot;parse-names&quot;:false,&quot;suffix&quot;:&quot;&quot;},{&quot;dropping-particle&quot;:&quot;&quot;,&quot;family&quot;:&quot;Parenky&quot;,&quot;given&quot;:&quot;Ashwin&quot;,&quot;non-dropping-particle&quot;:&quot;&quot;,&quot;parse-names&quot;:false,&quot;suffix&quot;:&quot;&quot;},{&quot;dropping-particle&quot;:&quot;&quot;,&quot;family&quot;:&quot;Mitra&quot;,&quot;given&quot;:&quot;Ashim K.&quot;,&quot;non-dropping-particle&quot;:&quot;&quot;,&quot;parse-names&quot;:false,&quot;suffix&quot;:&quot;&quot;}],&quot;container-title&quot;:&quot;The AAPS journal&quot;,&quot;id&quot;:&quot;66176230-0278-3d3c-b2ff-9a59486269af&quot;,&quot;issue&quot;:&quot;3&quot;,&quot;issued&quot;:{&quot;date-parts&quot;:[[&quot;2010&quot;,&quot;9&quot;]]},&quot;page&quot;:&quot;348-360&quot;,&quot;title&quot;:&quot;Ocular drug delivery.&quot;,&quot;type&quot;:&quot;article&quot;,&quot;volume&quot;:&quot;12&quot;,&quot;container-title-short&quot;:&quot;AAPS J&quot;},&quot;uris&quot;:[&quot;http://www.mendeley.com/documents/?uuid=66176230-0278-3d3c-b2ff-9a59486269af&quot;],&quot;isTemporary&quot;:false,&quot;legacyDesktopId&quot;:&quot;66176230-0278-3d3c-b2ff-9a59486269af&quot;}],&quot;citationTag&quot;:&quot;MENDELEY_CITATION_v3_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&quot;},{&quot;citationID&quot;:&quot;MENDELEY_CITATION_ebe1ff58-4087-4cae-a4f7-df48821ff25b&quot;,&quot;properties&quot;:{&quot;noteIndex&quot;:0},&quot;isEdited&quot;:false,&quot;manualOverride&quot;:{&quot;citeprocText&quot;:&quot;(Gorantla et al., 2020)&quot;,&quot;isManuallyOverridden&quot;:false,&quot;manualOverrideText&quot;:&quot;&quot;},&quot;citationItems&quot;:[{&quot;id&quot;:&quot;05ce221c-b665-33f6-92bb-f7a362d93454&quot;,&quot;itemData&quot;:{&quot;DOI&quot;:&quot;10.1039/D0RA04971A&quot;,&quot;ISSN&quot;:&quot;20462069&quot;,&quot;abstract&quot;:&quot;Ocular diseases have a significant effect on vision and quality of life. Drug delivery to ocular tissues is a challenge to formulation scientists. The major barriers to delivering drugs to the anterior and posterior segments include physiological barriers (nasolacrimal drainage, blinking), anatomical barriers (static and dynamic), efflux pumps and metabolic barriers. The static barriers comprise the different layers of the cornea, sclera, and blood-aqueous barriers whereas dynamic barriers involve conjunctival blood flow, lymphatic clearance and tear drainage. The tight junctions of the blood-retinal barrier (BRB) restrict systemically administered drugs from entering the retina. Nanocarriers have been found to be effective at overcoming the issues associated with conventional ophthalmic dosage forms. Various nanocarriers, including nanodispersion systems, nanomicelles, lipidic nanocarriers, polymeric nanoparticles, liposomes, niosomes, and dendrimers, have been investigated for improved permeation and effective targeted drug delivery to various ophthalmic sites. In this review, various nanomedicines and their application for ophthalmic delivery of therapeutics are discussed. Additionally, scale-up and clinical status are also addressed to understand the current scenario for ophthalmic drug delivery.&quot;,&quot;author&quot;:[{&quot;dropping-particle&quot;:&quot;&quot;,&quot;family&quot;:&quot;Gorantla&quot;,&quot;given&quot;:&quot;Srividya&quot;,&quot;non-dropping-particle&quot;:&quot;&quot;,&quot;parse-names&quot;:false,&quot;suffix&quot;:&quot;&quot;},{&quot;dropping-particle&quot;:&quot;&quot;,&quot;family&quot;:&quot;Rapalli&quot;,&quot;given&quot;:&quot;Vamshi Krishna&quot;,&quot;non-dropping-particle&quot;:&quot;&quot;,&quot;parse-names&quot;:false,&quot;suffix&quot;:&quot;&quot;},{&quot;dropping-particle&quot;:&quot;&quot;,&quot;family&quot;:&quot;Waghule&quot;,&quot;given&quot;:&quot;Tejashree&quot;,&quot;non-dropping-particle&quot;:&quot;&quot;,&quot;parse-names&quot;:false,&quot;suffix&quot;:&quot;&quot;},{&quot;dropping-particle&quot;:&quot;&quot;,&quot;family&quot;:&quot;Singh&quot;,&quot;given&quot;:&quot;Prem Prakash&quot;,&quot;non-dropping-particle&quot;:&quot;&quot;,&quot;parse-names&quot;:false,&quot;suffix&quot;:&quot;&quot;},{&quot;dropping-particle&quot;:&quot;&quot;,&quot;family&quot;:&quot;Dubey&quot;,&quot;given&quot;:&quot;Sunil Kumar&quot;,&quot;non-dropping-particle&quot;:&quot;&quot;,&quot;parse-names&quot;:false,&quot;suffix&quot;:&quot;&quot;},{&quot;dropping-particle&quot;:&quot;&quot;,&quot;family&quot;:&quot;Saha&quot;,&quot;given&quot;:&quot;Ranendra N.&quot;,&quot;non-dropping-particle&quot;:&quot;&quot;,&quot;parse-names&quot;:false,&quot;suffix&quot;:&quot;&quot;},{&quot;dropping-particle&quot;:&quot;&quot;,&quot;family&quot;:&quot;Singhvi&quot;,&quot;given&quot;:&quot;Gautam&quot;,&quot;non-dropping-particle&quot;:&quot;&quot;,&quot;parse-names&quot;:false,&quot;suffix&quot;:&quot;&quot;}],&quot;container-title&quot;:&quot;RSC Advances&quot;,&quot;id&quot;:&quot;05ce221c-b665-33f6-92bb-f7a362d93454&quot;,&quot;issue&quot;:&quot;46&quot;,&quot;issued&quot;:{&quot;date-parts&quot;:[[&quot;2020&quot;,&quot;7&quot;,&quot;7&quot;]]},&quot;page&quot;:&quot;27835-27855&quot;,&quot;publisher&quot;:&quot;Royal Society of Chemistry&quot;,&quot;title&quot;:&quot;Nanocarriers for ocular drug delivery: Current status and translational opportunity&quot;,&quot;type&quot;:&quot;article-journal&quot;,&quot;volume&quot;:&quot;10&quot;,&quot;container-title-short&quot;:&quot;&quot;},&quot;uris&quot;:[&quot;http://www.mendeley.com/documents/?uuid=05ce221c-b665-33f6-92bb-f7a362d93454&quot;],&quot;isTemporary&quot;:false,&quot;legacyDesktopId&quot;:&quot;05ce221c-b665-33f6-92bb-f7a362d93454&quot;}],&quot;citationTag&quot;:&quot;MENDELEY_CITATION_v3_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&quot;},{&quot;citationID&quot;:&quot;MENDELEY_CITATION_85241897-e3b2-4022-a5b3-8d4b124b1b14&quot;,&quot;properties&quot;:{&quot;noteIndex&quot;:0},&quot;isEdited&quot;:false,&quot;manualOverride&quot;:{&quot;citeprocText&quot;:&quot;(Lallemand et al., 2012a)&quot;,&quot;isManuallyOverridden&quot;:false,&quot;manualOverrideText&quot;:&quot;&quot;},&quot;citationItems&quot;:[{&quot;id&quot;:&quot;d98a4412-6c8b-3876-9aeb-bad57d60bdbc&quot;,&quot;itemData&quot;:{&quot;DOI&quot;:&quot;10.1155/2012/604204&quot;,&quot;abstract&quot;:&quot;Topical ophthalmic delivery of active ingredients can be achieved using cationic nanoemulsions. In the last decade, Novagali Pharma has successfully developed and marketed Novasorb, an advanced pharmaceutical technology for the treatment of ophthalmic diseases. This paper describes the main steps in the development of cationic nanoemulsions from formulation to evaluation in clinical trials. A major challenge of the formulation work was the selection of a cationic agent with an acceptable safety profile that would ensure a sufficient ocular surface retention time. Then, toxicity and pharmacokinetic studies were performed showing that the cationic emulsions were safe and well tolerated. Even in the absence of an active ingredient, cationic emulsions were observed in preclinical studies to have an inherent benefit on the ocular surface. Moreover, clinical trials demonstrated the efficacy and safety of cationic emulsions loaded with cyclosporine A in patients with dry eye disease. Ongoing studies evaluating latanoprost emulsion in patients with ocular surface disease and glaucoma suggest that the beneficial effects on reducing ocular surface damage may also extend to this patient population. The culmination of these efforts has been the marketing of Cationorm, a preservative-free cationic emulsion indicated for the symptomatic treatment of dry eye.&quot;,&quot;author&quot;:[{&quot;dropping-particle&quot;:&quot;&quot;,&quot;family&quot;:&quot;Lallemand&quot;,&quot;given&quot;:&quot;Frederic&quot;,&quot;non-dropping-particle&quot;:&quot;&quot;,&quot;parse-names&quot;:false,&quot;suffix&quot;:&quot;&quot;},{&quot;dropping-particle&quot;:&quot;&quot;,&quot;family&quot;:&quot;Daull&quot;,&quot;given&quot;:&quot;Philippe&quot;,&quot;non-dropping-particle&quot;:&quot;&quot;,&quot;parse-names&quot;:false,&quot;suffix&quot;:&quot;&quot;},{&quot;dropping-particle&quot;:&quot;&quot;,&quot;family&quot;:&quot;Benita&quot;,&quot;given&quot;:&quot;Simon&quot;,&quot;non-dropping-particle&quot;:&quot;&quot;,&quot;parse-names&quot;:false,&quot;suffix&quot;:&quot;&quot;},{&quot;dropping-particle&quot;:&quot;&quot;,&quot;family&quot;:&quot;Buggage&quot;,&quot;given&quot;:&quot;Ronald&quot;,&quot;non-dropping-particle&quot;:&quot;&quot;,&quot;parse-names&quot;:false,&quot;suffix&quot;:&quot;&quot;},{&quot;dropping-particle&quot;:&quot;&quot;,&quot;family&quot;:&quot;Garrigue&quot;,&quot;given&quot;:&quot;Jean-Sebastien&quot;,&quot;non-dropping-particle&quot;:&quot;&quot;,&quot;parse-names&quot;:false,&quot;suffix&quot;:&quot;&quot;}],&quot;container-title&quot;:&quot;Journal of Drug Delivery&quot;,&quot;id&quot;:&quot;d98a4412-6c8b-3876-9aeb-bad57d60bdbc&quot;,&quot;issued&quot;:{&quot;date-parts&quot;:[[&quot;2012&quot;]]},&quot;page&quot;:&quot;16&quot;,&quot;publisher&quot;:&quot;Hindawi Publishing Corporation&quot;,&quot;title&quot;:&quot;Successfully Improving Ocular Drug Delivery Using the Cationic Nanoemulsion, Novasorb&quot;,&quot;type&quot;:&quot;article-journal&quot;,&quot;volume&quot;:&quot;2012&quot;,&quot;container-title-short&quot;:&quot;&quot;},&quot;uris&quot;:[&quot;http://www.mendeley.com/documents/?uuid=d98a4412-6c8b-3876-9aeb-bad57d60bdbc&quot;],&quot;isTemporary&quot;:false,&quot;legacyDesktopId&quot;:&quot;d98a4412-6c8b-3876-9aeb-bad57d60bdbc&quot;}],&quot;citationTag&quot;:&quot;MENDELEY_CITATION_v3_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&quot;},{&quot;citationID&quot;:&quot;MENDELEY_CITATION_25cd894e-0dcd-437e-adbb-9e2bf3c96716&quot;,&quot;properties&quot;:{&quot;noteIndex&quot;:0},&quot;isEdited&quot;:false,&quot;manualOverride&quot;:{&quot;citeprocText&quot;:&quot;(Choradiya &amp;#38; Patil, 2021)&quot;,&quot;isManuallyOverridden&quot;:false,&quot;manualOverrideText&quot;:&quot;&quot;},&quot;citationItems&quot;:[{&quot;id&quot;:&quot;65a92cb1-c630-3f0f-af42-6b32a0ff57bc&quot;,&quot;itemData&quot;:{&quot;DOI&quot;:&quot;10.1016/J.MOLLIQ.2021.116751&quot;,&quot;ISSN&quot;:&quot;0167-7322&quot;,&quot;abstract&quot;:&quot;Nanoemulsions formulated for the ocular drug delivery have a good scope in pharmaceutical products due to the transparency at enlarged droplet volume fraction, advanced rate of bioavailability and improved shelf life. They are a part of multiphase colloidal dispersion where a heterogeneous system has fine oil in water or water in oil dispersion in addition with the surfactant and co-surfactant containing droplets within the size range of 20–600 nm and showing a narrow size distribution. This review describes the preparation, characteristics, evaluation and application of nanoemulsions as a drug delivery tool for medication delivery in eyes. The review summarizes in-depth information on the development of ophthalmic nanoemulsions providing sustained release and prolonged therapeutic effect. Various methods comprising of high energy techniques and low energy techniques are discussed in detail. Finally, the techniques for characterization, in-vivo evaluation and applications are deliberated in short.&quot;,&quot;author&quot;:[{&quot;dropping-particle&quot;:&quot;&quot;,&quot;family&quot;:&quot;Choradiya&quot;,&quot;given&quot;:&quot;Bhavin R.&quot;,&quot;non-dropping-particle&quot;:&quot;&quot;,&quot;parse-names&quot;:false,&quot;suffix&quot;:&quot;&quot;},{&quot;dropping-particle&quot;:&quot;&quot;,&quot;family&quot;:&quot;Patil&quot;,&quot;given&quot;:&quot;Sanjay B.&quot;,&quot;non-dropping-particle&quot;:&quot;&quot;,&quot;parse-names&quot;:false,&quot;suffix&quot;:&quot;&quot;}],&quot;container-title&quot;:&quot;Journal of Molecular Liquids&quot;,&quot;id&quot;:&quot;65a92cb1-c630-3f0f-af42-6b32a0ff57bc&quot;,&quot;issued&quot;:{&quot;date-parts&quot;:[[&quot;2021&quot;,&quot;10&quot;,&quot;1&quot;]]},&quot;page&quot;:&quot;116751&quot;,&quot;publisher&quot;:&quot;Elsevier&quot;,&quot;title&quot;:&quot;A comprehensive review on nanoemulsion as an ophthalmic drug delivery system&quot;,&quot;type&quot;:&quot;article-journal&quot;,&quot;volume&quot;:&quot;339&quot;,&quot;container-title-short&quot;:&quot;&quot;},&quot;uris&quot;:[&quot;http://www.mendeley.com/documents/?uuid=65a92cb1-c630-3f0f-af42-6b32a0ff57bc&quot;],&quot;isTemporary&quot;:false,&quot;legacyDesktopId&quot;:&quot;65a92cb1-c630-3f0f-af42-6b32a0ff57bc&quot;}],&quot;citationTag&quot;:&quot;MENDELEY_CITATION_v3_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&quot;},{&quot;citationID&quot;:&quot;MENDELEY_CITATION_709165a0-b4e2-4997-a97d-066e4b1e9196&quot;,&quot;properties&quot;:{&quot;noteIndex&quot;:0},&quot;isEdited&quot;:false,&quot;manualOverride&quot;:{&quot;citeprocText&quot;:&quot;(Jansook et al., 2021)&quot;,&quot;isManuallyOverridden&quot;:false,&quot;manualOverrideText&quot;:&quot;&quot;},&quot;citationItems&quot;:[{&quot;id&quot;:&quot;c93ebc83-cc87-3992-b94b-5ae3d2c482f8&quot;,&quot;itemData&quot;:{&quot;DOI&quot;:&quot;10.1016/j.ijpharm.2021.120955&quot;,&quot;ISSN&quot;:&quot;18733476&quot;,&quot;PMID&quot;:&quot;34332063&quot;,&quot;abstract&quot;:&quot;Carbonic anhydrase inhibitors (CAIs) are used as systemic and topical agents for lowering intraocular pressure (IOP) in patients with glaucoma. Owing to the wide distribution of CAs and their physiological functions in various tissues, systemic administration of CAIs may lead to unwanted side effects. Thus, exploration of drugs targeting the specific CA isoenzyme in ocular tissues and application of the same as topical eye drops would be desirable. However, the anatomical and physiological barriers of the eyes can limit drug availability at the site. The very low aqueous solubility of CAI agents can further hamper drug bioavailability, consequently resulting in insufficient therapeutic efficacy. Solubilization of drugs using cyclodextrin (CD) complexes can enhance both solubility and permeability of the drugs. The use of CD for such purposes and development and testing of topical CAI eye drops containing CD have been discussed in detail. Further, pharmaceutical nanotechnology platforms were discussed in terms of investigation of their IOP-lowering efficacies. Future prospects in drug discovery and the use of CD nanoparticles and CD-based nanocarriers to develop potential topical CAI formulations have also been described here.&quot;,&quot;author&quot;:[{&quot;dropping-particle&quot;:&quot;&quot;,&quot;family&quot;:&quot;Jansook&quot;,&quot;given&quot;:&quot;Phatsawee&quot;,&quot;non-dropping-particle&quot;:&quot;&quot;,&quot;parse-names&quot;:false,&quot;suffix&quot;:&quot;&quot;},{&quot;dropping-particle&quot;:&quot;&quot;,&quot;family&quot;:&quot;Hnin&quot;,&quot;given&quot;:&quot;Hay Marn&quot;,&quot;non-dropping-particle&quot;:&quot;&quot;,&quot;parse-names&quot;:false,&quot;suffix&quot;:&quot;&quot;},{&quot;dropping-particle&quot;:&quot;&quot;,&quot;family&quot;:&quot;Loftsson&quot;,&quot;given&quot;:&quot;Thorsteinn&quot;,&quot;non-dropping-particle&quot;:&quot;&quot;,&quot;parse-names&quot;:false,&quot;suffix&quot;:&quot;&quot;},{&quot;dropping-particle&quot;:&quot;&quot;,&quot;family&quot;:&quot;Stefánsson&quot;,&quot;given&quot;:&quot;Einar&quot;,&quot;non-dropping-particle&quot;:&quot;&quot;,&quot;parse-names&quot;:false,&quot;suffix&quot;:&quot;&quot;}],&quot;container-title&quot;:&quot;International Journal of Pharmaceutics&quot;,&quot;id&quot;:&quot;c93ebc83-cc87-3992-b94b-5ae3d2c482f8&quot;,&quot;issue&quot;:&quot;June&quot;,&quot;issued&quot;:{&quot;date-parts&quot;:[[&quot;2021&quot;]]},&quot;title&quot;:&quot;Cyclodextrin-based formulation of carbonic anhydrase inhibitors for ocular delivery – A review&quot;,&quot;type&quot;:&quot;article-journal&quot;,&quot;volume&quot;:&quot;606&quot;,&quot;container-title-short&quot;:&quot;&quot;},&quot;uris&quot;:[&quot;http://www.mendeley.com/documents/?uuid=863f7c7d-2cbd-492a-8d96-fe929b61800e&quot;],&quot;isTemporary&quot;:false,&quot;legacyDesktopId&quot;:&quot;863f7c7d-2cbd-492a-8d96-fe929b61800e&quot;}],&quot;citationTag&quot;:&quot;MENDELEY_CITATION_v3_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&quot;},{&quot;citationID&quot;:&quot;MENDELEY_CITATION_ca825bec-45c4-4f92-b8eb-5b87e8670e68&quot;,&quot;properties&quot;:{&quot;noteIndex&quot;:0},&quot;isEdited&quot;:false,&quot;manualOverride&quot;:{&quot;citeprocText&quot;:&quot;(Gupta, 2019)&quot;,&quot;isManuallyOverridden&quot;:false,&quot;manualOverrideText&quot;:&quot;&quot;},&quot;citationItems&quot;:[{&quot;id&quot;:&quot;e345425d-24ec-3583-9eec-cc724c070fca&quot;,&quot;itemData&quot;:{&quot;DOI&quot;:&quot;10.1016/B978-0-12-816662-8.00021-7&quot;,&quot;ISBN&quot;:&quot;9780128166628&quot;,&quot;abstract&quot;:&quot;Nanoemulsions are a class of emulsions with droplet sizes between 20 and 500 nm. Nanoemulsions are employed in a diverse range of biomedical applications due to the small droplet sizes that render exceptional properties such as robust stability and tunable rheology. Nanoemulsions are commonly used in development of pharmaceutical formulations for topical, ocular, intravenous, and other modes of delivery. They also serve as a template to generate nanocrystals of hydrophobic active pharmaceutical ingredients. Since their composition and properties can be tailored, they are also utilized in designing biomaterials such as encapsidated nanodroplets and biomimetic microparticles. In this chapter, we review the different methods to prepare nanoemulsions, namely high-pressure homogenization, ultrasonication, and emulsion inversion point, and also briefly discuss the stability and rheology of nanoemulsions. Based on the fundamental understanding of nanoemulsion formation and properties, we present various successful strategies for designing nanoemulsions for biomedical applications and also identify few challenges and opportunities for future research.&quot;,&quot;author&quot;:[{&quot;dropping-particle&quot;:&quot;&quot;,&quot;family&quot;:&quot;Gupta&quot;,&quot;given&quot;:&quot;Ankur&quot;,&quot;non-dropping-particle&quot;:&quot;&quot;,&quot;parse-names&quot;:false,&quot;suffix&quot;:&quot;&quot;}],&quot;container-title&quot;:&quot;Nanoparticles for Biomedical Applications: Fundamental Concepts, Biological Interactions and Clinical Applications&quot;,&quot;id&quot;:&quot;e345425d-24ec-3583-9eec-cc724c070fca&quot;,&quot;issued&quot;:{&quot;date-parts&quot;:[[&quot;2019&quot;]]},&quot;number-of-pages&quot;:&quot;371-384&quot;,&quot;publisher&quot;:&quot;Elsevier Inc.&quot;,&quot;title&quot;:&quot;Nanoemulsions&quot;,&quot;type&quot;:&quot;book&quot;,&quot;container-title-short&quot;:&quot;&quot;},&quot;uris&quot;:[&quot;http://www.mendeley.com/documents/?uuid=45d3b245-ad72-4270-80ef-8ca0f64c9226&quot;],&quot;isTemporary&quot;:false,&quot;legacyDesktopId&quot;:&quot;45d3b245-ad72-4270-80ef-8ca0f64c9226&quot;}],&quot;citationTag&quot;:&quot;MENDELEY_CITATION_v3_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&quot;},{&quot;citationID&quot;:&quot;MENDELEY_CITATION_927f036a-7e75-42ef-a5a4-53fe0dec8bb3&quot;,&quot;properties&quot;:{&quot;noteIndex&quot;:0},&quot;isEdited&quot;:false,&quot;manualOverride&quot;:{&quot;citeprocText&quot;:&quot;(Naseema et al., 2021)&quot;,&quot;isManuallyOverridden&quot;:false,&quot;manualOverrideText&quot;:&quot;&quot;},&quot;citationItems&quot;:[{&quot;id&quot;:&quot;053170d8-708b-3df5-8a73-d21355dcfa34&quot;,&quot;itemData&quot;:{&quot;DOI&quot;:&quot;10.1016/j.cis.2020.102318&quot;,&quot;ISSN&quot;:&quot;00018686&quot;,&quot;PMID&quot;:&quot;33242713&quot;,&quot;abstract&quot;:&quot;Applications of nanotechnology in various spheres have increased manifold as it offers solution to unsolved problems with higher effectiveness. Nanoemulsions are one such system that are widely studied and have a very promising potential in solving various issues as those encountered in delivery of drugs, pesticides or any other biologically potent substance. Apart from this, nanoemulsions have wide applications in the field of food, cosmetics, skincare and agriculture. In this review, we have discussed and compared the methods of nanoemulsion preparation and various methods of synthesis, along with few major applications in various fields of science and technology. We sincerely hope that this review will help to understand the different aspects of nanoemulsions and help us to explore its potent applications in various fields.&quot;,&quot;author&quot;:[{&quot;dropping-particle&quot;:&quot;&quot;,&quot;family&quot;:&quot;Naseema&quot;,&quot;given&quot;:&quot;A.&quot;,&quot;non-dropping-particle&quot;:&quot;&quot;,&quot;parse-names&quot;:false,&quot;suffix&quot;:&quot;&quot;},{&quot;dropping-particle&quot;:&quot;&quot;,&quot;family&quot;:&quot;Kovooru&quot;,&quot;given&quot;:&quot;Lohitesh&quot;,&quot;non-dropping-particle&quot;:&quot;&quot;,&quot;parse-names&quot;:false,&quot;suffix&quot;:&quot;&quot;},{&quot;dropping-particle&quot;:&quot;&quot;,&quot;family&quot;:&quot;Behera&quot;,&quot;given&quot;:&quot;Alok Kumar&quot;,&quot;non-dropping-particle&quot;:&quot;&quot;,&quot;parse-names&quot;:false,&quot;suffix&quot;:&quot;&quot;},{&quot;dropping-particle&quot;:&quot;&quot;,&quot;family&quot;:&quot;Kumar&quot;,&quot;given&quot;:&quot;K. P.Pramodh&quot;,&quot;non-dropping-particle&quot;:&quot;&quot;,&quot;parse-names&quot;:false,&quot;suffix&quot;:&quot;&quot;},{&quot;dropping-particle&quot;:&quot;&quot;,&quot;family&quot;:&quot;Srivastava&quot;,&quot;given&quot;:&quot;Priyanka&quot;,&quot;non-dropping-particle&quot;:&quot;&quot;,&quot;parse-names&quot;:false,&quot;suffix&quot;:&quot;&quot;}],&quot;container-title&quot;:&quot;Advances in Colloid and Interface Science&quot;,&quot;id&quot;:&quot;053170d8-708b-3df5-8a73-d21355dcfa34&quot;,&quot;issued&quot;:{&quot;date-parts&quot;:[[&quot;2021&quot;]]},&quot;page&quot;:&quot;102318&quot;,&quot;publisher&quot;:&quot;Elsevier B.V&quot;,&quot;title&quot;:&quot;A critical review of synthesis procedures, applications and future potential of nanoemulsions&quot;,&quot;type&quot;:&quot;article-journal&quot;,&quot;volume&quot;:&quot;287&quot;,&quot;container-title-short&quot;:&quot;&quot;},&quot;uris&quot;:[&quot;http://www.mendeley.com/documents/?uuid=146672a4-501c-4840-9c07-3203b1ec1cfd&quot;],&quot;isTemporary&quot;:false,&quot;legacyDesktopId&quot;:&quot;146672a4-501c-4840-9c07-3203b1ec1cfd&quot;}],&quot;citationTag&quot;:&quot;MENDELEY_CITATION_v3_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&quot;},{&quot;citationID&quot;:&quot;MENDELEY_CITATION_f973f4b5-288b-41d9-a933-5e84025bfbae&quot;,&quot;properties&quot;:{&quot;noteIndex&quot;:0},&quot;isEdited&quot;:false,&quot;manualOverride&quot;:{&quot;citeprocText&quot;:&quot;(Reeta Vijaya Rani et al., 2022)&quot;,&quot;isManuallyOverridden&quot;:false,&quot;manualOverrideText&quot;:&quot;&quot;},&quot;citationItems&quot;:[{&quot;id&quot;:&quot;8fab48e9-33e7-31cc-a3ea-0c0db09a9bd3&quot;,&quot;itemData&quot;:{&quot;DOI&quot;:&quot;10.3390/polym14030427&quot;,&quot;abstract&quot;:&quot;Citation: Vijaya Rani, K.R.; Rajan, S.; Bhupathyraaj, M.; Priya, R.K.; Halligudi, N.; Al-Ghazali, M.A.; Sridhar, S.B.; Shareef, J.; Thomas, S.; Desai, S.M.; et al. The Effect of Abstract: Glaucoma is an ocular condition characterized by elevated intraocular pressure (IOP). Conventional treatments of glaucoma face poor corneal permeability and bioavailability. To address these issues, a nanoemulsion in situ gel of Timolol maleate was developed in this study by adding the polymer Carbopol 934p. Using Carbopol 934p, a novel ophthalmic pH-induced nanoemulsion in situ gel was formulated. The formulation was liquid at pH 4 and quickly gelled when the pH was raised to 7.4 (Lacrimal pH). The pH-triggered in situ gelling mechanism demonstrated continuous drug release over a 24 h cycle. A total of nine trial formulations were prepared (NEI 1-NEI 9) and subjected to various physicochemical and in vitro evaluations. According to the in vitro release kinetics, the drug release of Timolol maleate nanoemulsion in situ gel NEI 5 followed zero-order kinetics, with a release exponent value of 0.902, indicating that the mechanism of release was non-Fickian diffusion regulated. In vivo results showed that Timolol maleate nanoemulsion in situ gel NEI 5 provided a better-sustained release of the drug, compared with the Timolet OD eye drops. The formulation is stable in storage, with no distinguishable change in appearance, physical properties, quality, and percentage drug release. NEI 5 also reduces drug administration frequency, which improves patient compliance. Timolol maleate nanoemulsion in situ gel NEI 5 achieved the goal of controlled drug delivery with extended-release and cost-effectiveness, lowering the dosage and frequency of drug administration, and thus may improve patient compliance. In conclusion, the stable nanoemulsion in situ gel of Timolol maleate NEI 5 decreases intraocular pressure (IOP) over a prolonged period.&quot;,&quot;author&quot;:[{&quot;dropping-particle&quot;:&quot;&quot;,&quot;family&quot;:&quot;Reeta Vijaya Rani&quot;,&quot;given&quot;:&quot;K&quot;,&quot;non-dropping-particle&quot;:&quot;&quot;,&quot;parse-names&quot;:false,&quot;suffix&quot;:&quot;&quot;},{&quot;dropping-particle&quot;:&quot;&quot;,&quot;family&quot;:&quot;Rajan&quot;,&quot;given&quot;:&quot;Sruthi&quot;,&quot;non-dropping-particle&quot;:&quot;&quot;,&quot;parse-names&quot;:false,&quot;suffix&quot;:&quot;&quot;},{&quot;dropping-particle&quot;:&quot;&quot;,&quot;family&quot;:&quot;Bhupathyraaj&quot;,&quot;given&quot;:&quot;Mullaicharam&quot;,&quot;non-dropping-particle&quot;:&quot;&quot;,&quot;parse-names&quot;:false,&quot;suffix&quot;:&quot;&quot;},{&quot;dropping-particle&quot;:&quot;&quot;,&quot;family&quot;:&quot;Krishna Priya&quot;,&quot;given&quot;:&quot;R&quot;,&quot;non-dropping-particle&quot;:&quot;&quot;,&quot;parse-names&quot;:false,&quot;suffix&quot;:&quot;&quot;},{&quot;dropping-particle&quot;:&quot;&quot;,&quot;family&quot;:&quot;Halligudi&quot;,&quot;given&quot;:&quot;Nirmala&quot;,&quot;non-dropping-particle&quot;:&quot;&quot;,&quot;parse-names&quot;:false,&quot;suffix&quot;:&quot;&quot;},{&quot;dropping-particle&quot;:&quot;&quot;,&quot;family&quot;:&quot;Abobakr Al-Ghazali&quot;,&quot;given&quot;:&quot;Mohammad&quot;,&quot;non-dropping-particle&quot;:&quot;&quot;,&quot;parse-names&quot;:false,&quot;suffix&quot;:&quot;&quot;},{&quot;dropping-particle&quot;:&quot;&quot;,&quot;family&quot;:&quot;Sridhar&quot;,&quot;given&quot;:&quot;Sathvik B&quot;,&quot;non-dropping-particle&quot;:&quot;&quot;,&quot;parse-names&quot;:false,&quot;suffix&quot;:&quot;&quot;},{&quot;dropping-particle&quot;:&quot;&quot;,&quot;family&quot;:&quot;Shareef&quot;,&quot;given&quot;:&quot;Javedh&quot;,&quot;non-dropping-particle&quot;:&quot;&quot;,&quot;parse-names&quot;:false,&quot;suffix&quot;:&quot;&quot;},{&quot;dropping-particle&quot;:&quot;&quot;,&quot;family&quot;:&quot;Thomas&quot;,&quot;given&quot;:&quot;Sabin&quot;,&quot;non-dropping-particle&quot;:&quot;&quot;,&quot;parse-names&quot;:false,&quot;suffix&quot;:&quot;&quot;},{&quot;dropping-particle&quot;:&quot;&quot;,&quot;family&quot;:&quot;Desai&quot;,&quot;given&quot;:&quot;Saleem M&quot;,&quot;non-dropping-particle&quot;:&quot;&quot;,&quot;parse-names&quot;:false,&quot;suffix&quot;:&quot;&quot;},{&quot;dropping-particle&quot;:&quot;&quot;,&quot;family&quot;:&quot;Pol&quot;,&quot;given&quot;:&quot;Pandurang D&quot;,&quot;non-dropping-particle&quot;:&quot;&quot;,&quot;parse-names&quot;:false,&quot;suffix&quot;:&quot;&quot;}],&quot;container-title&quot;:&quot;Polymers on Drug Release Kinetics in Nanoemulsion In Situ Gel Formulation. Polymers&quot;,&quot;id&quot;:&quot;8fab48e9-33e7-31cc-a3ea-0c0db09a9bd3&quot;,&quot;issued&quot;:{&quot;date-parts&quot;:[[&quot;2022&quot;]]},&quot;page&quot;:&quot;427&quot;,&quot;title&quot;:&quot;The Effect of Polymers on Drug Release Kinetics in Nanoemulsion In Situ Gel Formulation&quot;,&quot;type&quot;:&quot;article-journal&quot;,&quot;volume&quot;:&quot;14&quot;,&quot;container-title-short&quot;:&quot;&quot;},&quot;uris&quot;:[&quot;http://www.mendeley.com/documents/?uuid=8fab48e9-33e7-31cc-a3ea-0c0db09a9bd3&quot;],&quot;isTemporary&quot;:false,&quot;legacyDesktopId&quot;:&quot;8fab48e9-33e7-31cc-a3ea-0c0db09a9bd3&quot;}],&quot;citationTag&quot;:&quot;MENDELEY_CITATION_v3_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&quot;},{&quot;citationID&quot;:&quot;MENDELEY_CITATION_90417200-05cc-41d2-8527-84c4a311b41f&quot;,&quot;properties&quot;:{&quot;noteIndex&quot;:0},&quot;isEdited&quot;:false,&quot;manualOverride&quot;:{&quot;citeprocText&quot;:&quot;(Fernandes et al., 2021)&quot;,&quot;isManuallyOverridden&quot;:false,&quot;manualOverrideText&quot;:&quot;&quot;},&quot;citationItems&quot;:[{&quot;id&quot;:&quot;e1bd7329-577d-3b1f-9245-8d67d706314f&quot;,&quot;itemData&quot;:{&quot;DOI&quot;:&quot;10.3390/ma14247541&quot;,&quot;ISSN&quot;:&quot;19961944&quot;,&quot;abstract&quot;:&quot;The eye is a very complex organ comprising several physiological and physical barriers that compromise drug absorption into deeper layers. Nanoemulsions are promising delivery systems to be used in ocular drug delivery due to their innumerous advantages, such as high retention time onto the site of application and the modified release profile of loaded drugs, thereby contributing to increasing the bioavailability of drugs for the treatment of eye diseases, in particular those affecting the posterior segment. In this review, we address the main factors that govern the development of a suitable nanoemulsion formulation for eye administration to increase the patient’s compliance to the treatment. Appropriate lipid composition and type of surfactants (with a special emphasis on cationic compounds) are discussed, together with manufacturing techniques and characterization methods that are instrumental for the development of appropriate ophthalmic nanoemulsions.&quot;,&quot;author&quot;:[{&quot;dropping-particle&quot;:&quot;&quot;,&quot;family&quot;:&quot;Fernandes&quot;,&quot;given&quot;:&quot;Ana R.&quot;,&quot;non-dropping-particle&quot;:&quot;&quot;,&quot;parse-names&quot;:false,&quot;suffix&quot;:&quot;&quot;},{&quot;dropping-particle&quot;:&quot;&quot;,&quot;family&quot;:&quot;Sanchez-Lopez&quot;,&quot;given&quot;:&quot;Elena&quot;,&quot;non-dropping-particle&quot;:&quot;&quot;,&quot;parse-names&quot;:false,&quot;suffix&quot;:&quot;&quot;},{&quot;dropping-particle&quot;:&quot;&quot;,&quot;family&quot;:&quot;Santos&quot;,&quot;given&quot;:&quot;Tiago&quot;,&quot;non-dropping-particle&quot;:&quot;Dos&quot;,&quot;parse-names&quot;:false,&quot;suffix&quot;:&quot;&quot;},{&quot;dropping-particle&quot;:&quot;&quot;,&quot;family&quot;:&quot;Garcia&quot;,&quot;given&quot;:&quot;Maria L.&quot;,&quot;non-dropping-particle&quot;:&quot;&quot;,&quot;parse-names&quot;:false,&quot;suffix&quot;:&quot;&quot;},{&quot;dropping-particle&quot;:&quot;&quot;,&quot;family&quot;:&quot;Silva&quot;,&quot;given&quot;:&quot;Amelia M.&quot;,&quot;non-dropping-particle&quot;:&quot;&quot;,&quot;parse-names&quot;:false,&quot;suffix&quot;:&quot;&quot;},{&quot;dropping-particle&quot;:&quot;&quot;,&quot;family&quot;:&quot;Souto&quot;,&quot;given&quot;:&quot;Eliana B.&quot;,&quot;non-dropping-particle&quot;:&quot;&quot;,&quot;parse-names&quot;:false,&quot;suffix&quot;:&quot;&quot;}],&quot;container-title&quot;:&quot;Materials&quot;,&quot;id&quot;:&quot;e1bd7329-577d-3b1f-9245-8d67d706314f&quot;,&quot;issue&quot;:&quot;24&quot;,&quot;issued&quot;:{&quot;date-parts&quot;:[[&quot;2021&quot;]]},&quot;page&quot;:&quot;1-17&quot;,&quot;title&quot;:&quot;Development and characterization of nanoemulsions for ophthalmic applications: Role of cationic surfactants&quot;,&quot;type&quot;:&quot;article-journal&quot;,&quot;volume&quot;:&quot;14&quot;,&quot;container-title-short&quot;:&quot;&quot;},&quot;uris&quot;:[&quot;http://www.mendeley.com/documents/?uuid=96ebd2f0-bd7a-4f52-8325-d60adbeb61f9&quot;],&quot;isTemporary&quot;:false,&quot;legacyDesktopId&quot;:&quot;96ebd2f0-bd7a-4f52-8325-d60adbeb61f9&quot;}],&quot;citationTag&quot;:&quot;MENDELEY_CITATION_v3_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&quot;},{&quot;citationID&quot;:&quot;MENDELEY_CITATION_0867fda8-92cb-4e4b-acb8-c0832abdf062&quot;,&quot;properties&quot;:{&quot;noteIndex&quot;:0},&quot;isEdited&quot;:false,&quot;manualOverride&quot;:{&quot;citeprocText&quot;:&quot;(Lallemand et al., 2012b)&quot;,&quot;isManuallyOverridden&quot;:false,&quot;manualOverrideText&quot;:&quot;&quot;},&quot;citationItems&quot;:[{&quot;id&quot;:&quot;aafeff0f-16b3-32bd-b944-a147d35636a6&quot;,&quot;itemData&quot;:{&quot;DOI&quot;:&quot;10.1155/2012/604204&quot;,&quot;ISSN&quot;:&quot;2090-3014&quot;,&quot;abstract&quot;:&quot;Topical ophthalmic delivery of active ingredients can be achieved using cationic nanoemulsions. In the last decade, Novagali Pharma has successfully developed and marketed Novasorb, an advanced pharmaceutical technology for the treatment of ophthalmic diseases. This paper describes the main steps in the development of cationic nanoemulsions from formulation to evaluation in clinical trials. A major challenge of the formulation work was the selection of a cationic agent with an acceptable safety profile that would ensure a sufficient ocular surface retention time. Then, toxicity and pharmacokinetic studies were performed showing that the cationic emulsions were safe and well tolerated. Even in the absence of an active ingredient, cationic emulsions were observed in preclinical studies to have an inherent benefit on the ocular surface. Moreover, clinical trials demonstrated the efficacy and safety of cationic emulsions loaded with cyclosporine A in patients with dry eye disease. Ongoing studies evaluating latanoprost emulsion in patients with ocular surface disease and glaucoma suggest that the beneficial effects on reducing ocular surface damage may also extend to this patient population. The culmination of these efforts has been the marketing of Cationorm, a preservative-free cationic emulsion indicated for the symptomatic treatment of dry eye.&quot;,&quot;author&quot;:[{&quot;dropping-particle&quot;:&quot;&quot;,&quot;family&quot;:&quot;Lallemand&quot;,&quot;given&quot;:&quot;Frederic&quot;,&quot;non-dropping-particle&quot;:&quot;&quot;,&quot;parse-names&quot;:false,&quot;suffix&quot;:&quot;&quot;},{&quot;dropping-particle&quot;:&quot;&quot;,&quot;family&quot;:&quot;Daull&quot;,&quot;given&quot;:&quot;Philippe&quot;,&quot;non-dropping-particle&quot;:&quot;&quot;,&quot;parse-names&quot;:false,&quot;suffix&quot;:&quot;&quot;},{&quot;dropping-particle&quot;:&quot;&quot;,&quot;family&quot;:&quot;Benita&quot;,&quot;given&quot;:&quot;Simon&quot;,&quot;non-dropping-particle&quot;:&quot;&quot;,&quot;parse-names&quot;:false,&quot;suffix&quot;:&quot;&quot;},{&quot;dropping-particle&quot;:&quot;&quot;,&quot;family&quot;:&quot;Buggage&quot;,&quot;given&quot;:&quot;Ronald&quot;,&quot;non-dropping-particle&quot;:&quot;&quot;,&quot;parse-names&quot;:false,&quot;suffix&quot;:&quot;&quot;},{&quot;dropping-particle&quot;:&quot;&quot;,&quot;family&quot;:&quot;Garrigue&quot;,&quot;given&quot;:&quot;Jean-Sebastien&quot;,&quot;non-dropping-particle&quot;:&quot;&quot;,&quot;parse-names&quot;:false,&quot;suffix&quot;:&quot;&quot;}],&quot;container-title&quot;:&quot;Journal of Drug Delivery&quot;,&quot;id&quot;:&quot;aafeff0f-16b3-32bd-b944-a147d35636a6&quot;,&quot;issued&quot;:{&quot;date-parts&quot;:[[&quot;2012&quot;]]},&quot;page&quot;:&quot;1-16&quot;,&quot;publisher&quot;:&quot;Hindawi Limited&quot;,&quot;title&quot;:&quot;Successfully Improving Ocular Drug Delivery Using the Cationic Nanoemulsion, Novasorb&quot;,&quot;type&quot;:&quot;article-journal&quot;,&quot;volume&quot;:&quot;2012&quot;,&quot;container-title-short&quot;:&quot;&quot;},&quot;uris&quot;:[&quot;http://www.mendeley.com/documents/?uuid=aafeff0f-16b3-32bd-b944-a147d35636a6&quot;],&quot;isTemporary&quot;:false,&quot;legacyDesktopId&quot;:&quot;aafeff0f-16b3-32bd-b944-a147d35636a6&quot;}],&quot;citationTag&quot;:&quot;MENDELEY_CITATION_v3_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&quot;},{&quot;citationID&quot;:&quot;MENDELEY_CITATION_204df3b0-1ce7-495c-933d-833782296582&quot;,&quot;properties&quot;:{&quot;noteIndex&quot;:0},&quot;isEdited&quot;:false,&quot;manualOverride&quot;:{&quot;citeprocText&quot;:&quot;(Kassem et al., 2022)&quot;,&quot;isManuallyOverridden&quot;:false,&quot;manualOverrideText&quot;:&quot;&quot;},&quot;citationItems&quot;:[{&quot;id&quot;:&quot;bac2d7bf-d750-3e57-8496-15dd3764c9dd&quot;,&quot;itemData&quot;:{&quot;DOI&quot;:&quot;10.1016/j.jddst.2021.103047&quot;,&quot;ISSN&quot;:&quot;17732247&quot;,&quot;abstract&quot;:&quot;The present study was designed to develop dorzolamide HCl (DRZ) loaded cationic nanoemulsions (CNEs) for enhanced ocular delivery. CNEs were prepared employing high-speed homogenization followed by ultrasonication. A three-factor, three-level Box-Behnken design was utilized for formulation optimization. The oil content (%), surfactant content (%) and cationic agent content (%) were selected as independent variables, whereas droplet size (DS), zeta potential (ZP) and polydispersity index (PDI) as dependent variables. The design suggested an optimized DRZ loaded CNE formulation (F-Opt) consisting of isopropyl myristate (8.36%), Tween 80 (3%) and Cetyl trimethyl ammonium bromide (1%). F-Opt exhibited DS, ZP, PDI and DRZ content values of 336.3 nm, 32.5 mV, 0.209 and 99.13%, respectively. It showed spherical morphology under transmission electron microscopy with acceptable pH value, optimum viscosity, refractive index, surface tension and osmolality of 4.84, 1.31 cP, 1.332, 42.5 mN/m and 158 mOsm/kg, respectively. The in vitro drug release profile from F-Opt revealed a sustained release pattern compared to plain DRZ solution governed by a non-Fickian diffusion mechanism. F-Opt displayed pronounced in vitro mucoadhesive properties in comparison with plain DRZ and marketed DRZ eye drops. The results depicted that F-Opt was robust to dilution, thermodynamically stable and remained stable for one month after storage at ambient (25 °C) and refrigeration (4 °C) temperatures. Furthermore, the optimized formulation showed an enhanced and extended lowering effect of intraocular pressure (IOP) using male albino New Zealand rabbits compared to plain DRZ and marketed DRZ eye drops. Ocular Draize irritancy assessment revealed that F-Opt was safe and non-irritant for ocular application. Hence, F-Opt showed the potential for successful ocular delivery with proved safety and enhanced therapeutic efficacy for management of elevated IOP.&quot;,&quot;author&quot;:[{&quot;dropping-particle&quot;:&quot;&quot;,&quot;family&quot;:&quot;Kassem&quot;,&quot;given&quot;:&quot;Ahmed Alaa&quot;,&quot;non-dropping-particle&quot;:&quot;&quot;,&quot;parse-names&quot;:false,&quot;suffix&quot;:&quot;&quot;},{&quot;dropping-particle&quot;:&quot;&quot;,&quot;family&quot;:&quot;Salama&quot;,&quot;given&quot;:&quot;Abeer&quot;,&quot;non-dropping-particle&quot;:&quot;&quot;,&quot;parse-names&quot;:false,&quot;suffix&quot;:&quot;&quot;},{&quot;dropping-particle&quot;:&quot;&quot;,&quot;family&quot;:&quot;Mohsen&quot;,&quot;given&quot;:&quot;Amira Mohamed&quot;,&quot;non-dropping-particle&quot;:&quot;&quot;,&quot;parse-names&quot;:false,&quot;suffix&quot;:&quot;&quot;}],&quot;container-title&quot;:&quot;Journal of Drug Delivery Science and Technology&quot;,&quot;id&quot;:&quot;bac2d7bf-d750-3e57-8496-15dd3764c9dd&quot;,&quot;issued&quot;:{&quot;date-parts&quot;:[[&quot;2022&quot;,&quot;2&quot;,&quot;1&quot;]]},&quot;publisher&quot;:&quot;Editions de Sante&quot;,&quot;title&quot;:&quot;Formulation and optimization of cationic nanoemulsions for enhanced ocular delivery of dorzolamide hydrochloride using Box-Behnken design: In vitro and in vivo assessments&quot;,&quot;type&quot;:&quot;article-journal&quot;,&quot;volume&quot;:&quot;68&quot;,&quot;container-title-short&quot;:&quot;&quot;},&quot;uris&quot;:[&quot;http://www.mendeley.com/documents/?uuid=bac2d7bf-d750-3e57-8496-15dd3764c9dd&quot;],&quot;isTemporary&quot;:false,&quot;legacyDesktopId&quot;:&quot;bac2d7bf-d750-3e57-8496-15dd3764c9dd&quot;}],&quot;citationTag&quot;:&quot;MENDELEY_CITATION_v3_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&quot;},{&quot;citationID&quot;:&quot;MENDELEY_CITATION_06fa3649-da23-45ea-91bd-7bd934ad7b67&quot;,&quot;properties&quot;:{&quot;noteIndex&quot;:0},&quot;isEdited&quot;:false,&quot;manualOverride&quot;:{&quot;citeprocText&quot;:&quot;(Mahboobian et al., 2021)&quot;,&quot;isManuallyOverridden&quot;:false,&quot;manualOverrideText&quot;:&quot;&quot;},&quot;citationItems&quot;:[{&quot;id&quot;:&quot;cdc06704-61b7-3cb0-904f-e76a269a3e20&quot;,&quot;itemData&quot;:{&quot;DOI&quot;:&quot;10.33263/BRIAC111.77547764&quot;,&quot;ISSN&quot;:&quot;20695837&quot;,&quot;abstract&quot;:&quot;Brinzolamide (BZ) is a carbonic anhydrase inhibitor with selectivity and affinity for the carbonic anhydrase type II isoenzyme that administrated topically as an ophthalmic suspension for reducing intraocular pressure. In this study, BZ in situ gel nanoemulsions (NEs) were developed and evaluated for transcorneal permeation via the bovine corneal membrane. The spontaneous emulsification method was employed to prepare BZ in situ gel NEs. Various physicochemical characteristics, including particle size, polydispersity index, pH, refractive index, and viscosity, were evaluated. Accelerated physical stability and in vitro drug release, as well as transcorneal permeation studies was performed by applying the Franz-type diffusion cells. Thermosensitive BZ in situ gel NEs with desired physicochemical features and sustained release profiles were designed in the current study. Optimized Formulations exhibited physical stability under different conditions. The transcorneal permeation of formulations was higher than that of suspension, especially for F3b formulation. According to the present in vitro and ex vivo evaluations, it is concluded that in situ gel NEs could be a topical administration of BZ as a suitable ocular drug delivery system.&quot;,&quot;author&quot;:[{&quot;dropping-particle&quot;:&quot;&quot;,&quot;family&quot;:&quot;Mahboobian&quot;,&quot;given&quot;:&quot;Mohammad Mehdi&quot;,&quot;non-dropping-particle&quot;:&quot;&quot;,&quot;parse-names&quot;:false,&quot;suffix&quot;:&quot;&quot;},{&quot;dropping-particle&quot;:&quot;&quot;,&quot;family&quot;:&quot;Mohammadi&quot;,&quot;given&quot;:&quot;Golsa&quot;,&quot;non-dropping-particle&quot;:&quot;&quot;,&quot;parse-names&quot;:false,&quot;suffix&quot;:&quot;&quot;},{&quot;dropping-particle&quot;:&quot;&quot;,&quot;family&quot;:&quot;Mohammadi&quot;,&quot;given&quot;:&quot;Mojdeh&quot;,&quot;non-dropping-particle&quot;:&quot;&quot;,&quot;parse-names&quot;:false,&quot;suffix&quot;:&quot;&quot;}],&quot;container-title&quot;:&quot;Biointerface Research in Applied Chemistry&quot;,&quot;id&quot;:&quot;cdc06704-61b7-3cb0-904f-e76a269a3e20&quot;,&quot;issue&quot;:&quot;1&quot;,&quot;issued&quot;:{&quot;date-parts&quot;:[[&quot;2021&quot;]]},&quot;page&quot;:&quot;7754-7764&quot;,&quot;publisher&quot;:&quot;AMG Transcend Association&quot;,&quot;title&quot;:&quot;Thermosensitive brinzolamide in situ gel nanoemulsions, in vitro and ex vivo evaluation&quot;,&quot;type&quot;:&quot;article-journal&quot;,&quot;volume&quot;:&quot;11&quot;,&quot;container-title-short&quot;:&quot;&quot;},&quot;uris&quot;:[&quot;http://www.mendeley.com/documents/?uuid=cdc06704-61b7-3cb0-904f-e76a269a3e20&quot;],&quot;isTemporary&quot;:false,&quot;legacyDesktopId&quot;:&quot;cdc06704-61b7-3cb0-904f-e76a269a3e20&quot;}],&quot;citationTag&quot;:&quot;MENDELEY_CITATION_v3_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&quot;},{&quot;citationID&quot;:&quot;MENDELEY_CITATION_191db800-76aa-469a-a9d1-b3d87a0bb3dd&quot;,&quot;properties&quot;:{&quot;noteIndex&quot;:0},&quot;isEdited&quot;:false,&quot;manualOverride&quot;:{&quot;citeprocText&quot;:&quot;(Rimple &amp;#38; Newton, 2018)&quot;,&quot;isManuallyOverridden&quot;:false,&quot;manualOverrideText&quot;:&quot;&quot;},&quot;citationItems&quot;:[{&quot;id&quot;:&quot;4a2d7e36-e043-31a9-a079-af94a9f36d13&quot;,&quot;itemData&quot;:{&quot;DOI&quot;:&quot;10.2174/1872213x12666180730115225&quot;,&quot;ISSN&quot;:&quot;1872213X&quot;,&quot;PMID&quot;:&quot;30058499&quot;,&quot;abstract&quot;:&quot;BACKGROUND: Brimonidine Tartrate (BRT) is used in the treatment of glaucoma. Brimonidine tartrate nanoemulsion was fabricated in this research work to enhance the permeability through barriers and faster onset of action and therapeutic effect. OBJECTIVE: To fabricate an ocular compatible nanoemulsion of brimonidine tartrate by using surfactant and co-surfactants. METHODS: The experimental work involved compatibility studies by using FTIR, DSC and crystallinity study by XRD. The prepared nanoemulsion was studied by photon correlation spectroscopy by Malvern S90 for the particle size analysis and characterized for Z average value (d.nm.) and PDI. Further studies were conducted by laser light scattering technique by delsanano common and TEM. RESULTS: The study demonstrated that the formulations BN2, BN3, BN10 demonstrated the z average value of 19.48, 22.14,26.50 d.nm. With 0.337, 0.270, 0.289 PDI respectively, the formulae BN2, BN3, BN10 demonstrated the distribution average diameter (nm) of 376.8 + 258.4, 542.8 + 494.4, 398.8 + 263.9 with the diameter of 267.5, 298.5, 272.7, respectively. The zeta potential of BN10 was -21.26 mV and other parameters such as TEM and drug release studies were also reported. CONCLUSION: The nanoemulsion of brimonidine tartrate was prepared successfully by using castor oil, Lipoid S75 (Fat free soybean phospholipids with 70% phosphatidylcholine), Lipoid E80 (Egg phospholipids with 80% phosphatidylcholine) and PF- 68. The optimised formula demonstrated the lower droplet size, satisfactory zeta potential, and high drug loading and reproducible drug release profile. Brimonididne taratarate is reported in various recent patents for various applications and is the potential candidate for future therapy. Nanoemulsion is widely explored as potential alternatives for conventional ophthalmic formulation based approaches. It enhances the ocular bioavailability by reducing the drug protein binding, increasing the corneal resident time, enhancing the drug permeability and providing a sustained drug release.It reported a significant increase in therapeutic efficacy for various chronic ocular disease states of both the anterior and posterior ocular segments.&quot;,&quot;author&quot;:[{&quot;dropping-particle&quot;:&quot;&quot;,&quot;family&quot;:&quot;Rimple&quot;,&quot;given&quot;:&quot;&quot;,&quot;non-dropping-particle&quot;:&quot;&quot;,&quot;parse-names&quot;:false,&quot;suffix&quot;:&quot;&quot;},{&quot;dropping-particle&quot;:&quot;&quot;,&quot;family&quot;:&quot;Newton&quot;,&quot;given&quot;:&quot;Maria J.&quot;,&quot;non-dropping-particle&quot;:&quot;&quot;,&quot;parse-names&quot;:false,&quot;suffix&quot;:&quot;&quot;}],&quot;container-title&quot;:&quot;Recent Patents on Inflammation &amp; Allergy Drug Discovery&quot;,&quot;id&quot;:&quot;4a2d7e36-e043-31a9-a079-af94a9f36d13&quot;,&quot;issue&quot;:&quot;2&quot;,&quot;issued&quot;:{&quot;date-parts&quot;:[[&quot;2018&quot;,&quot;9&quot;,&quot;19&quot;]]},&quot;page&quot;:&quot;169-183&quot;,&quot;publisher&quot;:&quot;Bentham Science Publishers Ltd.&quot;,&quot;title&quot;:&quot; Impact of Ocular Compatible Lipoids and Castor Oil in Fabrication of Brimonidine Tartrate Nanoemulsions by 3 3 Full Factorial Design &quot;,&quot;type&quot;:&quot;article-journal&quot;,&quot;volume&quot;:&quot;12&quot;,&quot;container-title-short&quot;:&quot;&quot;},&quot;uris&quot;:[&quot;http://www.mendeley.com/documents/?uuid=4a2d7e36-e043-31a9-a079-af94a9f36d13&quot;],&quot;isTemporary&quot;:false,&quot;legacyDesktopId&quot;:&quot;4a2d7e36-e043-31a9-a079-af94a9f36d13&quot;}],&quot;citationTag&quot;:&quot;MENDELEY_CITATION_v3_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&quot;},{&quot;citationID&quot;:&quot;MENDELEY_CITATION_8a8c21c1-3a53-492b-ba17-5c875571bac6&quot;,&quot;citationItems&quot;:[{&quot;id&quot;:&quot;7308f0d8-6d8d-397e-b788-c6a962f64672&quot;,&quot;itemData&quot;:{&quot;DOI&quot;:&quot;10.1080/10837450.2018.1547748&quot;,&quot;ISSN&quot;:&quot;10979867&quot;,&quot;PMID&quot;:&quot;30472913&quot;,&quot;abstract&quot;:&quot;The aim of this study was to investigate the corneal penetration of brinzolamide (BZ) nanoemulsions (NEs) and evaluate their in vitro and ex vivo irritancy potential. Twelve BZ NEs were prepared by the spontaneous emulsification method and ex vivo permeability studies were conducted using excised bovine corneas fixed onto Franz diffusion cells. To confirm the safety of the formulations for ophthalmic use, preparations were examined for potential ocular irritancy using a cell viability assay on retinal cells, the Hen's Egg Test-Chorio-Allantoic Membrane (HET-CAM) and the bovine corneal opacity-permeability (BCOP) test. Seven BZ NEs exhibited superior penetration across isolated bovine cornea compared to the marketed BZ suspension. The half maximal inhibitory concentration (IC 50 ) values of various surfactants and oils determined using the sulforhodamine B cell viability assay on retinal cells showed that Transcutol P, Cremophor RH40 and Triacetin were the least toxic excipients and may be safely used in the eye at various concentrations. HET-CAM and BCOP tests revealed that NE6B and NE4C did not result in any irritation and were thus considered safe for ocular use. Our finding suggests that optimized NEs can be a safe and effective vehicle for ocular delivery of BZ.&quot;,&quot;author&quot;:[{&quot;dropping-particle&quot;:&quot;&quot;,&quot;family&quot;:&quot;Mahboobian&quot;,&quot;given&quot;:&quot;Mohammad Mehdi&quot;,&quot;non-dropping-particle&quot;:&quot;&quot;,&quot;parse-names&quot;:false,&quot;suffix&quot;:&quot;&quot;},{&quot;dropping-particle&quot;:&quot;&quot;,&quot;family&quot;:&quot;Seyfoddin&quot;,&quot;given&quot;:&quot;Ali&quot;,&quot;non-dropping-particle&quot;:&quot;&quot;,&quot;parse-names&quot;:false,&quot;suffix&quot;:&quot;&quot;},{&quot;dropping-particle&quot;:&quot;&quot;,&quot;family&quot;:&quot;Aboofazeli&quot;,&quot;given&quot;:&quot;Reza&quot;,&quot;non-dropping-particle&quot;:&quot;&quot;,&quot;parse-names&quot;:false,&quot;suffix&quot;:&quot;&quot;},{&quot;dropping-particle&quot;:&quot;&quot;,&quot;family&quot;:&quot;Foroutan&quot;,&quot;given&quot;:&quot;Seyed Mohsen&quot;,&quot;non-dropping-particle&quot;:&quot;&quot;,&quot;parse-names&quot;:false,&quot;suffix&quot;:&quot;&quot;},{&quot;dropping-particle&quot;:&quot;&quot;,&quot;family&quot;:&quot;Rupenthal&quot;,&quot;given&quot;:&quot;Ilva Dana&quot;,&quot;non-dropping-particle&quot;:&quot;&quot;,&quot;parse-names&quot;:false,&quot;suffix&quot;:&quot;&quot;}],&quot;container-title&quot;:&quot;Pharmaceutical Development and Technology&quot;,&quot;id&quot;:&quot;7308f0d8-6d8d-397e-b788-c6a962f64672&quot;,&quot;issue&quot;:&quot;5&quot;,&quot;issued&quot;:{&quot;date-parts&quot;:[[&quot;2019&quot;,&quot;5&quot;,&quot;28&quot;]]},&quot;page&quot;:&quot;600-606&quot;,&quot;publisher&quot;:&quot;Taylor and Francis Ltd&quot;,&quot;title&quot;:&quot;Brinzolamide–loaded nanoemulsions: ex vivo transcorneal permeation, cell viability and ocular irritation tests&quot;,&quot;type&quot;:&quot;article-journal&quot;,&quot;volume&quot;:&quot;24&quot;},&quot;uris&quot;:[&quot;http://www.mendeley.com/documents/?uuid=7308f0d8-6d8d-397e-b788-c6a962f64672&quot;],&quot;isTemporary&quot;:false,&quot;legacyDesktopId&quot;:&quot;7308f0d8-6d8d-397e-b788-c6a962f64672&quot;}],&quot;properties&quot;:{&quot;noteIndex&quot;:0},&quot;isEdited&quot;:false,&quot;manualOverride&quot;:{&quot;citeprocText&quot;:&quot;(Mahboobian et al., 2019)&quot;,&quot;isManuallyOverridden&quot;:false,&quot;manualOverrideText&quot;:&quot;&quot;},&quot;citationTag&quot;:&quot;MENDELEY_CITATION_v3_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&quot;},{&quot;citationID&quot;:&quot;MENDELEY_CITATION_177edf34-82af-40b8-937e-b4db40633be8&quot;,&quot;citationItems&quot;:[{&quot;id&quot;:&quot;8430aff9-38b6-30c3-a2d5-c0707b073bb5&quot;,&quot;itemData&quot;:{&quot;DOI&quot;:&quot;10.1016/j.ejps.2017.04.013&quot;,&quot;ISSN&quot;:&quot;18790720&quot;,&quot;PMID&quot;:&quot;28433750&quot;,&quot;abstract&quot;:&quot;In the present work the antiglaucoma drug, acetazolamide, was formulated as an ion induced nanoemulsion-based in situ gel for ocular delivery aiming a sustained drug release and an improved therapeutic efficacy. Different acetazolamide loaded nanoemulsion formulations were prepared using peanut oil, tween 80 and/or cremophor EL as surfactant in addition to transcutol P or propylene glycol as cosurfactant. Based on physicochemical characterization, the nanoemulsion formulation containing mixed surfactants and transcutol P was selected to be incorporated into ion induced in situ gelling systems composed of gellan gum alone and in combination with xanthan gum, HPMC or carbopol. The nanoemulsion based in situ gels showed a significantly sustained drug release in comparison to the nanoemulsion. Gellan/xanthan and gellan/HPMC possessed good stability at all studied temperatures, but gellan/carbopol showed partial drug precipitation upon storage and was therefore excluded from the study. Gellan/xanthan and gellan/HPMC showed higher therapeutic efficacy and more prolonged intraocular pressure lowering effect relative to that of commercial eye drops and oral tablet. Gellan/xanthan showed superiority over gellan/HPMC in all studied parameters and is thus considered as a promising mucoadhesive nanoemulsion-based ion induced in situ gelling formula for topical administration of acetazolamide.&quot;,&quot;author&quot;:[{&quot;dropping-particle&quot;:&quot;&quot;,&quot;family&quot;:&quot;Morsi&quot;,&quot;given&quot;:&quot;Nadia&quot;,&quot;non-dropping-particle&quot;:&quot;&quot;,&quot;parse-names&quot;:false,&quot;suffix&quot;:&quot;&quot;},{&quot;dropping-particle&quot;:&quot;&quot;,&quot;family&quot;:&quot;Ibrahim&quot;,&quot;given&quot;:&quot;Magdy&quot;,&quot;non-dropping-particle&quot;:&quot;&quot;,&quot;parse-names&quot;:false,&quot;suffix&quot;:&quot;&quot;},{&quot;dropping-particle&quot;:&quot;&quot;,&quot;family&quot;:&quot;Refai&quot;,&quot;given&quot;:&quot;Hanan&quot;,&quot;non-dropping-particle&quot;:&quot;&quot;,&quot;parse-names&quot;:false,&quot;suffix&quot;:&quot;&quot;},{&quot;dropping-particle&quot;:&quot;&quot;,&quot;family&quot;:&quot;Sorogy&quot;,&quot;given&quot;:&quot;Heba&quot;,&quot;non-dropping-particle&quot;:&quot;El&quot;,&quot;parse-names&quot;:false,&quot;suffix&quot;:&quot;&quot;}],&quot;container-title&quot;:&quot;European Journal of Pharmaceutical Sciences&quot;,&quot;id&quot;:&quot;8430aff9-38b6-30c3-a2d5-c0707b073bb5&quot;,&quot;issued&quot;:{&quot;date-parts&quot;:[[&quot;2017&quot;,&quot;6&quot;,&quot;15&quot;]]},&quot;page&quot;:&quot;302-314&quot;,&quot;publisher&quot;:&quot;Elsevier B.V.&quot;,&quot;title&quot;:&quot;Nanoemulsion-based electrolyte triggered in situ gel for ocular delivery of acetazolamide&quot;,&quot;type&quot;:&quot;article-journal&quot;,&quot;volume&quot;:&quot;104&quot;},&quot;uris&quot;:[&quot;http://www.mendeley.com/documents/?uuid=8430aff9-38b6-30c3-a2d5-c0707b073bb5&quot;],&quot;isTemporary&quot;:false,&quot;legacyDesktopId&quot;:&quot;8430aff9-38b6-30c3-a2d5-c0707b073bb5&quot;}],&quot;properties&quot;:{&quot;noteIndex&quot;:0},&quot;isEdited&quot;:false,&quot;manualOverride&quot;:{&quot;citeprocText&quot;:&quot;(Morsi et al., 2017)&quot;,&quot;isManuallyOverridden&quot;:false,&quot;manualOverrideText&quot;:&quot;&quot;},&quot;citationTag&quot;:&quot;MENDELEY_CITATION_v3_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&quot;},{&quot;citationID&quot;:&quot;MENDELEY_CITATION_7d29c924-2067-4d69-8553-976197d78cbe&quot;,&quot;citationItems&quot;:[{&quot;id&quot;:&quot;ffaa1f5e-db66-385b-8cb1-4876f8a3c1f5&quot;,&quot;itemData&quot;:{&quot;DOI&quot;:&quot;10.1089/regen.2021.0018&quot;,&quot;author&quot;:[{&quot;dropping-particle&quot;:&quot;&quot;,&quot;family&quot;:&quot;Casiraghi&quot;,&quot;given&quot;:&quot;Javier F.&quot;,&quot;non-dropping-particle&quot;:&quot;&quot;,&quot;parse-names&quot;:false,&quot;suffix&quot;:&quot;&quot;},{&quot;dropping-particle&quot;:&quot;&quot;,&quot;family&quot;:&quot;Grigera&quot;,&quot;given&quot;:&quot;Daniel&quot;,&quot;non-dropping-particle&quot;:&quot;&quot;,&quot;parse-names&quot;:false,&quot;suffix&quot;:&quot;&quot;},{&quot;dropping-particle&quot;:&quot;&quot;,&quot;family&quot;:&quot;Alejo Peyret&quot;,&quot;given&quot;:&quot;J.&quot;,&quot;non-dropping-particle&quot;:&quot;&quot;,&quot;parse-names&quot;:false,&quot;suffix&quot;:&quot;&quot;},{&quot;dropping-particle&quot;:&quot;del&quot;,&quot;family&quot;:&quot;Papa&quot;,&quot;given&quot;:&quot;Melina&quot;,&quot;non-dropping-particle&quot;:&quot;&quot;,&quot;parse-names&quot;:false,&quot;suffix&quot;:&quot;&quot;},{&quot;dropping-particle&quot;:&quot;&quot;,&quot;family&quot;:&quot;Passerini&quot;,&quot;given&quot;:&quot;María Silvia&quot;,&quot;non-dropping-particle&quot;:&quot;&quot;,&quot;parse-names&quot;:false,&quot;suffix&quot;:&quot;&quot;}],&quot;container-title&quot;:&quot;Re:GEN Open&quot;,&quot;id&quot;:&quot;ffaa1f5e-db66-385b-8cb1-4876f8a3c1f5&quot;,&quot;issue&quot;:&quot;1&quot;,&quot;issued&quot;:{&quot;date-parts&quot;:[[&quot;2021&quot;,&quot;6&quot;,&quot;1&quot;]]},&quot;page&quot;:&quot;110-116&quot;,&quot;publisher&quot;:&quot;Mary Ann Liebert Inc&quot;,&quot;title&quot;:&quot;Efficacy and Tolerability of a New Latanoprost 0.005% BAK-Free Nanoemulsion: A Nonrandomized Open-Label Trial&quot;,&quot;type&quot;:&quot;article-journal&quot;,&quot;volume&quot;:&quot;1&quot;},&quot;uris&quot;:[&quot;http://www.mendeley.com/documents/?uuid=ffaa1f5e-db66-385b-8cb1-4876f8a3c1f5&quot;],&quot;isTemporary&quot;:false,&quot;legacyDesktopId&quot;:&quot;ffaa1f5e-db66-385b-8cb1-4876f8a3c1f5&quot;}],&quot;properties&quot;:{&quot;noteIndex&quot;:0},&quot;isEdited&quot;:false,&quot;manualOverride&quot;:{&quot;citeprocText&quot;:&quot;(Casiraghi et al., 2021)&quot;,&quot;isManuallyOverridden&quot;:false,&quot;manualOverrideText&quot;:&quot;&quot;},&quot;citationTag&quot;:&quot;MENDELEY_CITATION_v3_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&quot;},{&quot;citationID&quot;:&quot;MENDELEY_CITATION_30161e40-0075-445b-b445-e3f24df8a1c2&quot;,&quot;citationItems&quot;:[{&quot;id&quot;:&quot;36478ae1-2732-37eb-8530-8fde24ac8fe0&quot;,&quot;itemData&quot;:{&quot;DOI&quot;:&quot;10.1007/s00417-021-05536-y&quot;,&quot;ISSN&quot;:&quot;1435702X&quot;,&quot;PMID&quot;:&quot;35015115&quot;,&quot;abstract&quot;:&quot;Background: Benzalkonium chloride (BAK), the most commonly used preservative in anti-glaucoma eye drops, inflicts damage to the ocular surface. A novel anti-glaucoma formulation that avoids the use of BAK has been developed. The aim of this study was to evaluate the cytotoxicity of this formulation and to compare it with an ophthalmic solution containing BAK. Methods: Two different latanoprost eye drops were used: one ophthalmic solution (LSc) containing BAK 0.02% and one ophthalmic nanoemulsion (LNe) with a soft preservative (potassium sorbate 0.18%). Human epithelial conjunctival cells were incubated for 15, 30, and 60 min with either LSc or LNe. The cytotoxicity was determined by MTT assay. Cell death was measured by flow cytometry using annexin V–FITC and propidium iodide. Results: The values of cell viability and proliferation obtained from cells exposed to LNe were between 80 and 90% relative to the control group, whereas values obtained from cells exposed to LSc were around 30% at all study times (p &lt; 0.05 at 15 and 30 min; p &lt; 0.01 at 60 min). The percentage of viable cells decreased significantly when cells were incubated with LSc compared with cells incubated with LNe at all the study times, while the percentage of cells in late apoptosis/necrosis increased significantly in cells exposed to LSc compared to LNe. Conclusions: The new latanoprost nanoemulsion is significantly less cytotoxic on human conjunctival cells than LSc. These results suggest that the new formulation might be gentler on the eye surface than currently available BAK-preserved latanoprost solutions.&quot;,&quot;author&quot;:[{&quot;dropping-particle&quot;:&quot;&quot;,&quot;family&quot;:&quot;Tau&quot;,&quot;given&quot;:&quot;Julia&quot;,&quot;non-dropping-particle&quot;:&quot;&quot;,&quot;parse-names&quot;:false,&quot;suffix&quot;:&quot;&quot;},{&quot;dropping-particle&quot;:&quot;&quot;,&quot;family&quot;:&quot;Passerini&quot;,&quot;given&quot;:&quot;María Silvia&quot;,&quot;non-dropping-particle&quot;:&quot;&quot;,&quot;parse-names&quot;:false,&quot;suffix&quot;:&quot;&quot;},{&quot;dropping-particle&quot;:&quot;&quot;,&quot;family&quot;:&quot;Papa&quot;,&quot;given&quot;:&quot;Melina&quot;,&quot;non-dropping-particle&quot;:&quot;del&quot;,&quot;parse-names&quot;:false,&quot;suffix&quot;:&quot;&quot;},{&quot;dropping-particle&quot;:&quot;&quot;,&quot;family&quot;:&quot;Aguilar&quot;,&quot;given&quot;:&quot;Alejandro&quot;,&quot;non-dropping-particle&quot;:&quot;&quot;,&quot;parse-names&quot;:false,&quot;suffix&quot;:&quot;&quot;},{&quot;dropping-particle&quot;:&quot;&quot;,&quot;family&quot;:&quot;Berra&quot;,&quot;given&quot;:&quot;Alejandro&quot;,&quot;non-dropping-particle&quot;:&quot;&quot;,&quot;parse-names&quot;:false,&quot;suffix&quot;:&quot;&quot;}],&quot;container-title&quot;:&quot;Graefe's Archive for Clinical and Experimental Ophthalmology&quot;,&quot;id&quot;:&quot;36478ae1-2732-37eb-8530-8fde24ac8fe0&quot;,&quot;issue&quot;:&quot;6&quot;,&quot;issued&quot;:{&quot;date-parts&quot;:[[&quot;2022&quot;,&quot;6&quot;,&quot;1&quot;]]},&quot;page&quot;:&quot;1941-1946&quot;,&quot;publisher&quot;:&quot;Springer Science and Business Media Deutschland GmbH&quot;,&quot;title&quot;:&quot;A novel ophthalmic latanoprost 0.005% nanoemulsion: a cytotoxicity study&quot;,&quot;type&quot;:&quot;article-journal&quot;,&quot;volume&quot;:&quot;260&quot;},&quot;uris&quot;:[&quot;http://www.mendeley.com/documents/?uuid=36478ae1-2732-37eb-8530-8fde24ac8fe0&quot;],&quot;isTemporary&quot;:false,&quot;legacyDesktopId&quot;:&quot;36478ae1-2732-37eb-8530-8fde24ac8fe0&quot;}],&quot;properties&quot;:{&quot;noteIndex&quot;:0},&quot;isEdited&quot;:false,&quot;manualOverride&quot;:{&quot;citeprocText&quot;:&quot;(Tau et al., 2022)&quot;,&quot;isManuallyOverridden&quot;:false,&quot;manualOverrideText&quot;:&quot;&quot;},&quot;citationTag&quot;:&quot;MENDELEY_CITATION_v3_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&quot;},{&quot;citationID&quot;:&quot;MENDELEY_CITATION_6c2435f5-1105-44a2-97b4-e2eed08c4561&quot;,&quot;citationItems&quot;:[{&quot;id&quot;:&quot;19aa9924-804d-34a9-8276-1b24cce9cb38&quot;,&quot;itemData&quot;:{&quot;DOI&quot;:&quot;10.1093/TOXRES/TFAA066&quot;,&quot;ISSN&quot;:&quot;20454538&quot;,&quot;abstract&quot;:&quot;Glaucoma is an ocular disease i.e. more common in older adults with elevated intraocular pressure and a serious threat to vision if it is not controlled. Due to the limitations regarding the conventional form of brinzolamide (Azopt®), two optimum formulations of in situ gel nanoemulsion were developed. To ensure the safety and efficacy of developed formulations for ocular drug delivery, the current study was designed. MTT assay was carried out on the human retinal pigmentation epithelial cells. To investigate the irritation potential of the chosen formulations, hen's egg test-chorioallantoic membrane as a borderline test between in vivo and in vitro methods has been done. The modified Draize method was utilized to evaluate eye tolerance against the selected formulations. Intraocular pressure was measured by applying the prepared formulations to the eyes of normotensive albino rabbits in order to assess the therapeutic efficacy. Based on MTT test, cell viability for NE-2 at 0.1% and NE-1 at 0.1 and 0.5% concentrations was acceptable. The results of the hen's egg test-chorioallantoic membrane test indicated no sign of vessel injury on the chorioallantoic membrane surface for both formulations. Also, during 24 h, both formulations were well-tolerated by rabbit eyes. The pharmacodynamics effects of formulations had no difference or were even higher than that of suspension in case of adding lower concentration (0.5%) of brinzolamide to the formulations. With regard to the results of the mentioned methods, our advanced formulations were effective, safe, and well-tolerated, thus can be introduced as an appropriate vehicle for ocular delivery of brinzolamide.&quot;,&quot;author&quot;:[{&quot;dropping-particle&quot;:&quot;&quot;,&quot;family&quot;:&quot;Talaei&quot;,&quot;given&quot;:&quot;Sima&quot;,&quot;non-dropping-particle&quot;:&quot;&quot;,&quot;parse-names&quot;:false,&quot;suffix&quot;:&quot;&quot;},{&quot;dropping-particle&quot;:&quot;&quot;,&quot;family&quot;:&quot;Mahboobian&quot;,&quot;given&quot;:&quot;Mohammad Mehdi&quot;,&quot;non-dropping-particle&quot;:&quot;&quot;,&quot;parse-names&quot;:false,&quot;suffix&quot;:&quot;&quot;},{&quot;dropping-particle&quot;:&quot;&quot;,&quot;family&quot;:&quot;Mohammadi&quot;,&quot;given&quot;:&quot;Mojdeh&quot;,&quot;non-dropping-particle&quot;:&quot;&quot;,&quot;parse-names&quot;:false,&quot;suffix&quot;:&quot;&quot;}],&quot;container-title&quot;:&quot;Toxicology Research&quot;,&quot;id&quot;:&quot;19aa9924-804d-34a9-8276-1b24cce9cb38&quot;,&quot;issue&quot;:&quot;4&quot;,&quot;issued&quot;:{&quot;date-parts&quot;:[[&quot;2020&quot;]]},&quot;page&quot;:&quot;578-587&quot;,&quot;publisher&quot;:&quot;Oxford University Press&quot;,&quot;title&quot;:&quot;Investigating the ocular toxicity potential and therapeutic efficiency of in situ gel nanoemulsion formulations of brinzolamide&quot;,&quot;type&quot;:&quot;article-journal&quot;,&quot;volume&quot;:&quot;9&quot;},&quot;uris&quot;:[&quot;http://www.mendeley.com/documents/?uuid=19aa9924-804d-34a9-8276-1b24cce9cb38&quot;],&quot;isTemporary&quot;:false,&quot;legacyDesktopId&quot;:&quot;19aa9924-804d-34a9-8276-1b24cce9cb38&quot;}],&quot;properties&quot;:{&quot;noteIndex&quot;:0},&quot;isEdited&quot;:false,&quot;manualOverride&quot;:{&quot;citeprocText&quot;:&quot;(Talaei et al., 2020)&quot;,&quot;isManuallyOverridden&quot;:false,&quot;manualOverrideText&quot;:&quot;&quot;},&quot;citationTag&quot;:&quot;MENDELEY_CITATION_v3_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&quot;},{&quot;citationID&quot;:&quot;MENDELEY_CITATION_549af04a-7c41-48e3-93b8-bceb269a55d6&quot;,&quot;citationItems&quot;:[{&quot;id&quot;:&quot;fe387a7c-f919-3435-8945-74471a7e428e&quot;,&quot;itemData&quot;:{&quot;DOI&quot;:&quot;10.1016/J.IJPHARM.2020.119402&quot;,&quot;ISSN&quot;:&quot;0378-5173&quot;,&quot;PMID&quot;:&quot;32387308&quot;,&quot;abstract&quot;:&quot;Travoprost is a synthetic prostaglandin F2α analogue used in treatment of glaucoma. Due to its water insolubility and oily nature, novel delivery systems need to be developed to enhance its bioavailability, and sustain its release. In the current work, travoprost nanoemulsion was explored as a novel carrier prepared using low energy technique. Results showed that travoprost nanoemulsions exhibited suitable nanodroplet size, zeta potential, pH, refractive index, controlled release, as well as sufficient stability under accelerated conditions. In vivo studies delineated the enhanced absorption of travoprost nanoemulsion compared to the marketed eye drops Travatan®, as proven by the higher Cmax and AUC of the former, and its prolonged intraocular pressure reduction time. Moreover, the nanoemulsion formulation was proven safe and non-irritant to ocular surfaces. Therefore, it can be suggested that travoprost nanoemulsion is a promising ocular delivery system for glaucoma treatment.&quot;,&quot;author&quot;:[{&quot;dropping-particle&quot;:&quot;&quot;,&quot;family&quot;:&quot;Ismail&quot;,&quot;given&quot;:&quot;Ayman&quot;,&quot;non-dropping-particle&quot;:&quot;&quot;,&quot;parse-names&quot;:false,&quot;suffix&quot;:&quot;&quot;},{&quot;dropping-particle&quot;:&quot;&quot;,&quot;family&quot;:&quot;Nasr&quot;,&quot;given&quot;:&quot;Maha&quot;,&quot;non-dropping-particle&quot;:&quot;&quot;,&quot;parse-names&quot;:false,&quot;suffix&quot;:&quot;&quot;},{&quot;dropping-particle&quot;:&quot;&quot;,&quot;family&quot;:&quot;Sammour&quot;,&quot;given&quot;:&quot;Omaima&quot;,&quot;non-dropping-particle&quot;:&quot;&quot;,&quot;parse-names&quot;:false,&quot;suffix&quot;:&quot;&quot;}],&quot;container-title&quot;:&quot;International Journal of Pharmaceutics&quot;,&quot;id&quot;:&quot;fe387a7c-f919-3435-8945-74471a7e428e&quot;,&quot;issued&quot;:{&quot;date-parts&quot;:[[&quot;2020&quot;,&quot;6&quot;,&quot;15&quot;]]},&quot;page&quot;:&quot;119402&quot;,&quot;publisher&quot;:&quot;Elsevier&quot;,&quot;title&quot;:&quot;Nanoemulsion as a feasible and biocompatible carrier for ocular delivery of travoprost: Improved pharmacokinetic/pharmacodynamic properties&quot;,&quot;type&quot;:&quot;article-journal&quot;,&quot;volume&quot;:&quot;583&quot;},&quot;uris&quot;:[&quot;http://www.mendeley.com/documents/?uuid=fe387a7c-f919-3435-8945-74471a7e428e&quot;],&quot;isTemporary&quot;:false,&quot;legacyDesktopId&quot;:&quot;fe387a7c-f919-3435-8945-74471a7e428e&quot;}],&quot;properties&quot;:{&quot;noteIndex&quot;:0},&quot;isEdited&quot;:false,&quot;manualOverride&quot;:{&quot;citeprocText&quot;:&quot;(Ismail et al., 2020)&quot;,&quot;isManuallyOverridden&quot;:false,&quot;manualOverrideText&quot;:&quot;&quot;},&quot;citationTag&quot;:&quot;MENDELEY_CITATION_v3_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&quot;},{&quot;citationID&quot;:&quot;MENDELEY_CITATION_23f05d88-8b24-41b3-8388-625c22dced12&quot;,&quot;citationItems&quot;:[{&quot;id&quot;:&quot;99968d4b-a4ba-335a-838e-10d0d9f7cd43&quot;,&quot;itemData&quot;:{&quot;DOI&quot;:&quot;10.1007/s13346-020-00871-9&quot;,&quot;ISBN&quot;:&quot;0123456789&quot;,&quot;ISSN&quot;:&quot;21903948&quot;,&quot;PMID&quot;:&quot;33169348&quot;,&quot;abstract&quot;:&quot;Abstract: The use of Δ9-tetrahydrocannabinol (THC) and Δ9-tetrahydrocannabinol-valine-hemisuccinate (THC-VHS; NB1111) has recently been investigated in the management of intraocular pressure (IOP). The current study was undertaken to develop an optimized THC-VHS-loaded nanoemulsion formulation (NE; THC-VHS-NE) that could improve the drug load and duration of activity. THC-VHS-NE formulation was prepared by homogenization followed by ultrasonication. Sesame oil, Tween®80, and Poloxamer®188 were used as the oil, surfactant, and cosurfactant, respectively. Stability of the optimized THC-VHS-NE formulation was observed at 4 °C. The IOP lowering effect of the lead formulations, commercial timolol, and latanoprost ophthalmic solutions, as well as an emulsion in Tocrisolve™ (THC-VHS-TOC), was studied in New Zealand White rabbits following topical administration. The effect of surfactant concentration and sterilization process on IOP-lowering activity was also studied. THC-VHS-NE formulations (0.5, 1.0, and 2.0% w/v) showed dose dependent duration of action. The 1.0%w/v THC-VHS-NE formulation was selected for further evaluation because of its desirable physical and chemical characteristics. THC-VHS-NE formulation prepared with 2% w/v Tween®80 exhibited a higher drop in IOP than the 0.75 and 4.0% w/v of Tween®80 containing formulations. The IOP-lowering duration was, however, similar for the formulations with 0.75 and 2.0% Tween®80, while that with 4.0% Tween®80 was shorter. THC-VHS-NE formulation produced a greater drop in IOP (p &lt; 0.05) and a longer duration of activity compared to THC-VHS-TOC, latanoprost, and timolol. The formulation could be sterilized by filtration without impacting product attributes. Overall, the optimized THC-VHS-NE formulation demonstrated a significantly better IOP reduction profile in the test model compared to the commercial ophthalmic solutions evaluated. Graphical abstract: [Figure not available: see fulltext.]&quot;,&quot;author&quot;:[{&quot;dropping-particle&quot;:&quot;&quot;,&quot;family&quot;:&quot;Sweeney&quot;,&quot;given&quot;:&quot;Corinne&quot;,&quot;non-dropping-particle&quot;:&quot;&quot;,&quot;parse-names&quot;:false,&quot;suffix&quot;:&quot;&quot;},{&quot;dropping-particle&quot;:&quot;&quot;,&quot;family&quot;:&quot;Dudhipala&quot;,&quot;given&quot;:&quot;Narendar&quot;,&quot;non-dropping-particle&quot;:&quot;&quot;,&quot;parse-names&quot;:false,&quot;suffix&quot;:&quot;&quot;},{&quot;dropping-particle&quot;:&quot;&quot;,&quot;family&quot;:&quot;Thakkar&quot;,&quot;given&quot;:&quot;Ruchi&quot;,&quot;non-dropping-particle&quot;:&quot;&quot;,&quot;parse-names&quot;:false,&quot;suffix&quot;:&quot;&quot;},{&quot;dropping-particle&quot;:&quot;&quot;,&quot;family&quot;:&quot;Mehraj&quot;,&quot;given&quot;:&quot;Tabish&quot;,&quot;non-dropping-particle&quot;:&quot;&quot;,&quot;parse-names&quot;:false,&quot;suffix&quot;:&quot;&quot;},{&quot;dropping-particle&quot;:&quot;&quot;,&quot;family&quot;:&quot;Marathe&quot;,&quot;given&quot;:&quot;Sushrut&quot;,&quot;non-dropping-particle&quot;:&quot;&quot;,&quot;parse-names&quot;:false,&quot;suffix&quot;:&quot;&quot;},{&quot;dropping-particle&quot;:&quot;&quot;,&quot;family&quot;:&quot;Gul&quot;,&quot;given&quot;:&quot;Waseem&quot;,&quot;non-dropping-particle&quot;:&quot;&quot;,&quot;parse-names&quot;:false,&quot;suffix&quot;:&quot;&quot;},{&quot;dropping-particle&quot;:&quot;&quot;,&quot;family&quot;:&quot;ElSohly&quot;,&quot;given&quot;:&quot;Mahmoud A.&quot;,&quot;non-dropping-particle&quot;:&quot;&quot;,&quot;parse-names&quot;:false,&quot;suffix&quot;:&quot;&quot;},{&quot;dropping-particle&quot;:&quot;&quot;,&quot;family&quot;:&quot;Murphy&quot;,&quot;given&quot;:&quot;Brian&quot;,&quot;non-dropping-particle&quot;:&quot;&quot;,&quot;parse-names&quot;:false,&quot;suffix&quot;:&quot;&quot;},{&quot;dropping-particle&quot;:&quot;&quot;,&quot;family&quot;:&quot;Majumdar&quot;,&quot;given&quot;:&quot;Soumyajit&quot;,&quot;non-dropping-particle&quot;:&quot;&quot;,&quot;parse-names&quot;:false,&quot;suffix&quot;:&quot;&quot;}],&quot;container-title&quot;:&quot;Drug Delivery and Translational Research&quot;,&quot;id&quot;:&quot;99968d4b-a4ba-335a-838e-10d0d9f7cd43&quot;,&quot;issue&quot;:&quot;5&quot;,&quot;issued&quot;:{&quot;date-parts&quot;:[[&quot;2021&quot;]]},&quot;page&quot;:&quot;2096-2107&quot;,&quot;publisher&quot;:&quot;Springer US&quot;,&quot;title&quot;:&quot;Effect of surfactant concentration and sterilization process on intraocular pressure–lowering activity of Δ9-tetrahydrocannabinol-valine-hemisuccinate (NB1111) nanoemulsions&quot;,&quot;type&quot;:&quot;article-journal&quot;,&quot;volume&quot;:&quot;11&quot;},&quot;uris&quot;:[&quot;http://www.mendeley.com/documents/?uuid=018daad2-b7a9-4ca1-8fe8-45cceacb6027&quot;],&quot;isTemporary&quot;:false,&quot;legacyDesktopId&quot;:&quot;018daad2-b7a9-4ca1-8fe8-45cceacb6027&quot;}],&quot;properties&quot;:{&quot;noteIndex&quot;:0},&quot;isEdited&quot;:false,&quot;manualOverride&quot;:{&quot;citeprocText&quot;:&quot;(Sweeney et al., 2021)&quot;,&quot;isManuallyOverridden&quot;:false,&quot;manualOverrideText&quot;:&quot;&quot;},&quot;citationTag&quot;:&quot;MENDELEY_CITATION_v3_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&quot;},{&quot;citationID&quot;:&quot;MENDELEY_CITATION_fa778dd9-9285-44f1-a752-2021cf2c39e8&quot;,&quot;citationItems&quot;:[{&quot;id&quot;:&quot;8fab48e9-33e7-31cc-a3ea-0c0db09a9bd3&quot;,&quot;itemData&quot;:{&quot;DOI&quot;:&quot;10.3390/polym14030427&quot;,&quot;abstract&quot;:&quot;Citation: Vijaya Rani, K.R.; Rajan, S.; Bhupathyraaj, M.; Priya, R.K.; Halligudi, N.; Al-Ghazali, M.A.; Sridhar, S.B.; Shareef, J.; Thomas, S.; Desai, S.M.; et al. The Effect of Abstract: Glaucoma is an ocular condition characterized by elevated intraocular pressure (IOP). Conventional treatments of glaucoma face poor corneal permeability and bioavailability. To address these issues, a nanoemulsion in situ gel of Timolol maleate was developed in this study by adding the polymer Carbopol 934p. Using Carbopol 934p, a novel ophthalmic pH-induced nanoemulsion in situ gel was formulated. The formulation was liquid at pH 4 and quickly gelled when the pH was raised to 7.4 (Lacrimal pH). The pH-triggered in situ gelling mechanism demonstrated continuous drug release over a 24 h cycle. A total of nine trial formulations were prepared (NEI 1-NEI 9) and subjected to various physicochemical and in vitro evaluations. According to the in vitro release kinetics, the drug release of Timolol maleate nanoemulsion in situ gel NEI 5 followed zero-order kinetics, with a release exponent value of 0.902, indicating that the mechanism of release was non-Fickian diffusion regulated. In vivo results showed that Timolol maleate nanoemulsion in situ gel NEI 5 provided a better-sustained release of the drug, compared with the Timolet OD eye drops. The formulation is stable in storage, with no distinguishable change in appearance, physical properties, quality, and percentage drug release. NEI 5 also reduces drug administration frequency, which improves patient compliance. Timolol maleate nanoemulsion in situ gel NEI 5 achieved the goal of controlled drug delivery with extended-release and cost-effectiveness, lowering the dosage and frequency of drug administration, and thus may improve patient compliance. In conclusion, the stable nanoemulsion in situ gel of Timolol maleate NEI 5 decreases intraocular pressure (IOP) over a prolonged period.&quot;,&quot;author&quot;:[{&quot;dropping-particle&quot;:&quot;&quot;,&quot;family&quot;:&quot;Reeta Vijaya Rani&quot;,&quot;given&quot;:&quot;K&quot;,&quot;non-dropping-particle&quot;:&quot;&quot;,&quot;parse-names&quot;:false,&quot;suffix&quot;:&quot;&quot;},{&quot;dropping-particle&quot;:&quot;&quot;,&quot;family&quot;:&quot;Rajan&quot;,&quot;given&quot;:&quot;Sruthi&quot;,&quot;non-dropping-particle&quot;:&quot;&quot;,&quot;parse-names&quot;:false,&quot;suffix&quot;:&quot;&quot;},{&quot;dropping-particle&quot;:&quot;&quot;,&quot;family&quot;:&quot;Bhupathyraaj&quot;,&quot;given&quot;:&quot;Mullaicharam&quot;,&quot;non-dropping-particle&quot;:&quot;&quot;,&quot;parse-names&quot;:false,&quot;suffix&quot;:&quot;&quot;},{&quot;dropping-particle&quot;:&quot;&quot;,&quot;family&quot;:&quot;Krishna Priya&quot;,&quot;given&quot;:&quot;R&quot;,&quot;non-dropping-particle&quot;:&quot;&quot;,&quot;parse-names&quot;:false,&quot;suffix&quot;:&quot;&quot;},{&quot;dropping-particle&quot;:&quot;&quot;,&quot;family&quot;:&quot;Halligudi&quot;,&quot;given&quot;:&quot;Nirmala&quot;,&quot;non-dropping-particle&quot;:&quot;&quot;,&quot;parse-names&quot;:false,&quot;suffix&quot;:&quot;&quot;},{&quot;dropping-particle&quot;:&quot;&quot;,&quot;family&quot;:&quot;Abobakr Al-Ghazali&quot;,&quot;given&quot;:&quot;Mohammad&quot;,&quot;non-dropping-particle&quot;:&quot;&quot;,&quot;parse-names&quot;:false,&quot;suffix&quot;:&quot;&quot;},{&quot;dropping-particle&quot;:&quot;&quot;,&quot;family&quot;:&quot;Sridhar&quot;,&quot;given&quot;:&quot;Sathvik B&quot;,&quot;non-dropping-particle&quot;:&quot;&quot;,&quot;parse-names&quot;:false,&quot;suffix&quot;:&quot;&quot;},{&quot;dropping-particle&quot;:&quot;&quot;,&quot;family&quot;:&quot;Shareef&quot;,&quot;given&quot;:&quot;Javedh&quot;,&quot;non-dropping-particle&quot;:&quot;&quot;,&quot;parse-names&quot;:false,&quot;suffix&quot;:&quot;&quot;},{&quot;dropping-particle&quot;:&quot;&quot;,&quot;family&quot;:&quot;Thomas&quot;,&quot;given&quot;:&quot;Sabin&quot;,&quot;non-dropping-particle&quot;:&quot;&quot;,&quot;parse-names&quot;:false,&quot;suffix&quot;:&quot;&quot;},{&quot;dropping-particle&quot;:&quot;&quot;,&quot;family&quot;:&quot;Desai&quot;,&quot;given&quot;:&quot;Saleem M&quot;,&quot;non-dropping-particle&quot;:&quot;&quot;,&quot;parse-names&quot;:false,&quot;suffix&quot;:&quot;&quot;},{&quot;dropping-particle&quot;:&quot;&quot;,&quot;family&quot;:&quot;Pol&quot;,&quot;given&quot;:&quot;Pandurang D&quot;,&quot;non-dropping-particle&quot;:&quot;&quot;,&quot;parse-names&quot;:false,&quot;suffix&quot;:&quot;&quot;}],&quot;container-title&quot;:&quot;Polymers on Drug Release Kinetics in Nanoemulsion In Situ Gel Formulation. Polymers&quot;,&quot;id&quot;:&quot;8fab48e9-33e7-31cc-a3ea-0c0db09a9bd3&quot;,&quot;issued&quot;:{&quot;date-parts&quot;:[[&quot;2022&quot;]]},&quot;page&quot;:&quot;427&quot;,&quot;title&quot;:&quot;The Effect of Polymers on Drug Release Kinetics in Nanoemulsion In Situ Gel Formulation&quot;,&quot;type&quot;:&quot;article-journal&quot;,&quot;volume&quot;:&quot;14&quot;},&quot;uris&quot;:[&quot;http://www.mendeley.com/documents/?uuid=8fab48e9-33e7-31cc-a3ea-0c0db09a9bd3&quot;],&quot;isTemporary&quot;:false,&quot;legacyDesktopId&quot;:&quot;8fab48e9-33e7-31cc-a3ea-0c0db09a9bd3&quot;}],&quot;properties&quot;:{&quot;noteIndex&quot;:0},&quot;isEdited&quot;:false,&quot;manualOverride&quot;:{&quot;citeprocText&quot;:&quot;(Reeta Vijaya Rani et al., 2022)&quot;,&quot;isManuallyOverridden&quot;:false,&quot;manualOverrideText&quot;:&quot;&quot;},&quot;citationTag&quot;:&quot;MENDELEY_CITATION_v3_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&quot;},{&quot;citationID&quot;:&quot;MENDELEY_CITATION_ca6a4ff6-1ab9-42cc-8aa4-daab183d8970&quot;,&quot;properties&quot;:{&quot;noteIndex&quot;:0},&quot;isEdited&quot;:false,&quot;manualOverride&quot;:{&quot;isManuallyOverridden&quot;:false,&quot;citeprocText&quot;:&quot;(Taskar et al., 2019)&quot;,&quot;manualOverrideText&quot;:&quot;&quot;},&quot;citationItems&quot;:[{&quot;id&quot;:&quot;6079b48b-5926-3e5d-80af-688bd4bd6154&quot;,&quot;itemData&quot;:{&quot;type&quot;:&quot;article-journal&quot;,&quot;id&quot;:&quot;6079b48b-5926-3e5d-80af-688bd4bd6154&quot;,&quot;title&quot;:&quot;Δ9-Tetrahydrocannabinol Derivative-Loaded Nanoformulation Lowers Intraocular Pressure in Normotensive Rabbits&quot;,&quot;author&quot;:[{&quot;family&quot;:&quot;Taskar&quot;,&quot;given&quot;:&quot;Pranjal S.&quot;,&quot;parse-names&quot;:false,&quot;dropping-particle&quot;:&quot;&quot;,&quot;non-dropping-particle&quot;:&quot;&quot;},{&quot;family&quot;:&quot;Patil&quot;,&quot;given&quot;:&quot;Akash&quot;,&quot;parse-names&quot;:false,&quot;dropping-particle&quot;:&quot;&quot;,&quot;non-dropping-particle&quot;:&quot;&quot;},{&quot;family&quot;:&quot;Lakhani&quot;,&quot;given&quot;:&quot;Prit&quot;,&quot;parse-names&quot;:false,&quot;dropping-particle&quot;:&quot;&quot;,&quot;non-dropping-particle&quot;:&quot;&quot;},{&quot;family&quot;:&quot;Ashour&quot;,&quot;given&quot;:&quot;Eman&quot;,&quot;parse-names&quot;:false,&quot;dropping-particle&quot;:&quot;&quot;,&quot;non-dropping-particle&quot;:&quot;&quot;},{&quot;family&quot;:&quot;Gul&quot;,&quot;given&quot;:&quot;Waseem&quot;,&quot;parse-names&quot;:false,&quot;dropping-particle&quot;:&quot;&quot;,&quot;non-dropping-particle&quot;:&quot;&quot;},{&quot;family&quot;:&quot;Elsohly&quot;,&quot;given&quot;:&quot;Mahmoud A.&quot;,&quot;parse-names&quot;:false,&quot;dropping-particle&quot;:&quot;&quot;,&quot;non-dropping-particle&quot;:&quot;&quot;},{&quot;family&quot;:&quot;Murphy&quot;,&quot;given&quot;:&quot;Brian&quot;,&quot;parse-names&quot;:false,&quot;dropping-particle&quot;:&quot;&quot;,&quot;non-dropping-particle&quot;:&quot;&quot;},{&quot;family&quot;:&quot;Majumdar&quot;,&quot;given&quot;:&quot;Soumyajit&quot;,&quot;parse-names&quot;:false,&quot;dropping-particle&quot;:&quot;&quot;,&quot;non-dropping-particle&quot;:&quot;&quot;}],&quot;container-title&quot;:&quot;Translational Vision Science and Technology&quot;,&quot;DOI&quot;:&quot;10.1167/tvst.8.5.15&quot;,&quot;ISSN&quot;:&quot;21642591&quot;,&quot;issued&quot;:{&quot;date-parts&quot;:[[2019,9,1]]},&quot;abstract&quot;:&quot;Purpose: Δ9-Tetrahydrocannabinol-valine-hemisuccinate, a hydrophilic prodrug of Δ9-tetrahydrocannabinol, synthesized with the aim of improving the ocular bioavailability of the parent molecule, was investigated in a lipid-based nanoparticle dosage form for ocular delivery. Methods: Solid lipid nanoparticles (SLNs) of Δ9-tetrahydrocannabinol-valine-hemisuccinate and Δ9-tetrahydrocannabinol, along with a nanoemulsion of Δ9-tetrahydrocannabinol-valine-hemisuccinate, were tested for glaucoma management in a normotensive rabbit model by using a multiple-dosing protocol. Marketed formulations of timolol maleate and pilocarpine HCl were also tested for their pharmacodynamic profile, post-single dose administration. Results: A peak intraocular pressure (IOP) drop of 30% from baseline was observed in rabbits treated with SLNs loaded with Δ9-tetrahydrocannabinol-valine-hemisuccinate at 90 minutes. Treated eyes of rabbits receiving Δ9-tetrahydrocannabinol-valine-hemisuccinate SLNs had significantly lower IOP than untreated eyes until 360 minutes, whereas the group receiving the emulsion formulation showed a drop in IOP until 90 minutes only. In comparison to marketed pilocarpine and timolol maleate ophthalmic solutions, Δ9-tetrahydrocannabinol-valine-hemisuccinate SLNs produced a greater effect on IOP in terms of both intensity and duration. In terms of tissue concentrations, significantly higher concentrations of Δ9-tetrahydrocannabinol-valine-hemisuccinate were observed in iris-ciliary bodies and retina-choroid with SLNs. Conclusion: Δ9-Tetrahydrocannabinol-valine-hemisuccinate formulated in a lipid-based nanoparticulate carrier shows promise in glaucoma pharmacotherapy. Translational Relevance: Glaucoma therapies usually focus on decreased aqueous humor production and increased outflow. However, such therapy is not curative, and there lies a need in preclinical research to focus efforts on agents that not only affect the aqueous humor dynamics but also provide neuroprotection. Historically, there have been bench-scale studies looking at retinal ganglion cell death post-axonal injury. However, for a smooth translation of this in vitro activity to the clinic, animal models examining IOP reduction, i.e., connecting the neuroprotective activity to a measurable outcome in glaucoma management (IOP), need to be investigated. This study investigated the IOP reduction efficacy of cannabinoids for glaucoma pharmacotherapy in a normotensive rabbit model, bringing forth a new class of agents with the potential of IOP reduction and improved permeation to the back of the eye, possibly providing neuroprotective benefits in glaucoma management.&quot;,&quot;publisher&quot;:&quot;Association for Research in Vision and Ophthalmology Inc.&quot;,&quot;issue&quot;:&quot;5&quot;,&quot;volume&quot;:&quot;8&quot;,&quot;container-title-short&quot;:&quot;&quot;},&quot;isTemporary&quot;:false}],&quot;citationTag&quot;:&quot;MENDELEY_CITATION_v3_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&quot;},{&quot;citationID&quot;:&quot;MENDELEY_CITATION_437e41d0-b51f-487b-9d6d-0d2a001b5e8d&quot;,&quot;properties&quot;:{&quot;noteIndex&quot;:0},&quot;isEdited&quot;:false,&quot;manualOverride&quot;:{&quot;isManuallyOverridden&quot;:false,&quot;citeprocText&quot;:&quot;(&lt;i&gt;TOMMUNICIUN CON HUVITAMIN US009801891B2&lt;/i&gt;, n.d.)&quot;,&quot;manualOverrideText&quot;:&quot;&quot;},&quot;citationTag&quot;:&quot;MENDELEY_CITATION_v3_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&quot;,&quot;citationItems&quot;:[{&quot;id&quot;:&quot;6f0f51d5-5f38-3a06-823d-92ba6c4734d0&quot;,&quot;itemData&quot;:{&quot;type&quot;:&quot;report&quot;,&quot;id&quot;:&quot;6f0f51d5-5f38-3a06-823d-92ba6c4734d0&quot;,&quot;title&quot;:&quot;TOMMUNICIUN CON HUVITAMIN US009801891B2&quot;},&quot;isTemporary&quot;:false}]},{&quot;citationID&quot;:&quot;MENDELEY_CITATION_38dd7291-6001-4f20-a5de-f24cce81cb7a&quot;,&quot;citationItems&quot;:[{&quot;id&quot;:&quot;037f2982-89c5-342a-b2dd-f3a9eef4dbef&quot;,&quot;itemData&quot;:{&quot;author&quot;:[{&quot;dropping-particle&quot;:&quot;&quot;,&quot;family&quot;:&quot;Ch&quot;,&quot;given&quot;:&quot;Toffen&quot;,&quot;non-dropping-particle&quot;:&quot;&quot;,&quot;parse-names&quot;:false,&quot;suffix&quot;:&quot;&quot;},{&quot;dropping-particle&quot;:&quot;&quot;,&quot;family&quot;:&quot;Schmid&quot;,&quot;given&quot;:&quot;Rene&quot;,&quot;non-dropping-particle&quot;:&quot;&quot;,&quot;parse-names&quot;:false,&quot;suffix&quot;:&quot;&quot;},{&quot;dropping-particle&quot;:&quot;&quot;,&quot;family&quot;:&quot;Ch&quot;,&quot;given&quot;:&quot;Schaffhausen&quot;,&quot;non-dropping-particle&quot;:&quot;&quot;,&quot;parse-names&quot;:false,&quot;suffix&quot;:&quot;&quot;},{&quot;dropping-particle&quot;:&quot;&quot;,&quot;family&quot;:&quot;Chiellini&quot;,&quot;given&quot;:&quot;Elisabetta&quot;,&quot;non-dropping-particle&quot;:&quot;&quot;,&quot;parse-names&quot;:false,&quot;suffix&quot;:&quot;&quot;}],&quot;id&quot;:&quot;037f2982-89c5-342a-b2dd-f3a9eef4dbef&quot;,&quot;issue&quot;:&quot;12&quot;,&quot;issued&quot;:{&quot;date-parts&quot;:[[&quot;2013&quot;]]},&quot;title&quot;:&quot;( 12 ) United States Patent ( 10 ) Patent No .:&quot;,&quot;type&quot;:&quot;article-journal&quot;,&quot;volume&quot;:&quot;2&quot;},&quot;uris&quot;:[&quot;http://www.mendeley.com/documents/?uuid=c7ee2faa-6b6f-4b33-9bc8-d09417dca9b2&quot;],&quot;isTemporary&quot;:false,&quot;legacyDesktopId&quot;:&quot;c7ee2faa-6b6f-4b33-9bc8-d09417dca9b2&quot;}],&quot;properties&quot;:{&quot;noteIndex&quot;:0},&quot;isEdited&quot;:false,&quot;manualOverride&quot;:{&quot;citeprocText&quot;:&quot;(Ch et al., 2013)&quot;,&quot;isManuallyOverridden&quot;:false,&quot;manualOverrideText&quot;:&quot;&quot;},&quot;citationTag&quot;:&quot;MENDELEY_CITATION_v3_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&quot;},{&quot;citationID&quot;:&quot;MENDELEY_CITATION_f1940ef2-6ec4-4071-9aca-082d1474d46f&quot;,&quot;citationItems&quot;:[{&quot;id&quot;:&quot;83ba44e9-e4d3-3901-bbb1-6e9078fea69b&quot;,&quot;itemData&quot;:{&quot;author&quot;:[{&quot;dropping-particle&quot;:&quot;&quot;,&quot;family&quot;:&quot;Us&quot;,&quot;given&quot;:&quot;M A&quot;,&quot;non-dropping-particle&quot;:&quot;&quot;,&quot;parse-names&quot;:false,&quot;suffix&quot;:&quot;&quot;}],&quot;id&quot;:&quot;83ba44e9-e4d3-3901-bbb1-6e9078fea69b&quot;,&quot;issued&quot;:{&quot;date-parts&quot;:[[&quot;2020&quot;]]},&quot;title&quot;:&quot;Patent Application Publication ( 10 ) Pub . No .: US 2020/0375899 A1&quot;,&quot;type&quot;:&quot;article-journal&quot;,&quot;volume&quot;:&quot;2020&quot;},&quot;uris&quot;:[&quot;http://www.mendeley.com/documents/?uuid=613a2bca-7914-458f-99ab-68278c5fd73f&quot;],&quot;isTemporary&quot;:false,&quot;legacyDesktopId&quot;:&quot;613a2bca-7914-458f-99ab-68278c5fd73f&quot;}],&quot;properties&quot;:{&quot;noteIndex&quot;:0},&quot;isEdited&quot;:false,&quot;manualOverride&quot;:{&quot;citeprocText&quot;:&quot;(Us, 2020)&quot;,&quot;isManuallyOverridden&quot;:false,&quot;manualOverrideText&quot;:&quot;&quot;},&quot;citationTag&quot;:&quot;MENDELEY_CITATION_v3_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&quot;},{&quot;citationID&quot;:&quot;MENDELEY_CITATION_71e9e7b3-8a53-478f-b3ec-3aaa1d5c1793&quot;,&quot;citationItems&quot;:[{&quot;id&quot;:&quot;745fab55-ba2e-32a6-bde1-3f012320d530&quot;,&quot;itemData&quot;:{&quot;author&quot;:[{&quot;dropping-particle&quot;:&quot;&quot;,&quot;family&quot;:&quot;Use&quot;,&quot;given&quot;:&quot;Methods O F&quot;,&quot;non-dropping-particle&quot;:&quot;&quot;,&quot;parse-names&quot;:false,&quot;suffix&quot;:&quot;&quot;}],&quot;id&quot;:&quot;745fab55-ba2e-32a6-bde1-3f012320d530&quot;,&quot;issued&quot;:{&quot;date-parts&quot;:[[&quot;2019&quot;]]},&quot;title&quot;:&quot;Patent Application&quot;,&quot;type&quot;:&quot;article-journal&quot;,&quot;volume&quot;:&quot;1&quot;},&quot;uris&quot;:[&quot;http://www.mendeley.com/documents/?uuid=311aca8a-827b-4052-9980-145e8e0d0b35&quot;],&quot;isTemporary&quot;:false,&quot;legacyDesktopId&quot;:&quot;311aca8a-827b-4052-9980-145e8e0d0b35&quot;}],&quot;properties&quot;:{&quot;noteIndex&quot;:0},&quot;isEdited&quot;:false,&quot;manualOverride&quot;:{&quot;citeprocText&quot;:&quot;(Use, 2019)&quot;,&quot;isManuallyOverridden&quot;:false,&quot;manualOverrideText&quot;:&quot;&quot;},&quot;citationTag&quot;:&quot;MENDELEY_CITATION_v3_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&quot;},{&quot;citationID&quot;:&quot;MENDELEY_CITATION_f266b93d-8de3-4ac8-8262-43eb8dfb0142&quot;,&quot;citationItems&quot;:[{&quot;id&quot;:&quot;4e6195b1-e768-3709-a805-1b5b9ec96589&quot;,&quot;itemData&quot;:{&quot;ISBN&quot;:&quot;2020019752&quot;,&quot;author&quot;:[{&quot;dropping-particle&quot;:&quot;&quot;,&quot;family&quot;:&quot;Data&quot;,&quot;given&quot;:&quot;Related U S Application&quot;,&quot;non-dropping-particle&quot;:&quot;&quot;,&quot;parse-names&quot;:false,&quot;suffix&quot;:&quot;&quot;}],&quot;id&quot;:&quot;4e6195b1-e768-3709-a805-1b5b9ec96589&quot;,&quot;issued&quot;:{&quot;date-parts&quot;:[[&quot;2020&quot;]]},&quot;title&quot;:&quot;In ( 12 )&quot;,&quot;type&quot;:&quot;article-journal&quot;,&quot;volume&quot;:&quot;2014&quot;},&quot;uris&quot;:[&quot;http://www.mendeley.com/documents/?uuid=28e3047d-2f0b-430a-965a-b8454f717e32&quot;],&quot;isTemporary&quot;:false,&quot;legacyDesktopId&quot;:&quot;28e3047d-2f0b-430a-965a-b8454f717e32&quot;}],&quot;properties&quot;:{&quot;noteIndex&quot;:0},&quot;isEdited&quot;:false,&quot;manualOverride&quot;:{&quot;citeprocText&quot;:&quot;(Data, 2020)&quot;,&quot;isManuallyOverridden&quot;:false,&quot;manualOverrideText&quot;:&quot;&quot;},&quot;citationTag&quot;:&quot;MENDELEY_CITATION_v3_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&quot;},{&quot;citationID&quot;:&quot;MENDELEY_CITATION_11072f2f-546d-419d-9b20-23ce6b2bf275&quot;,&quot;properties&quot;:{&quot;noteIndex&quot;:0},&quot;isEdited&quot;:false,&quot;manualOverride&quot;:{&quot;isManuallyOverridden&quot;:false,&quot;citeprocText&quot;:&quot;(&lt;i&gt;US20200315965A1&lt;/i&gt;, n.d.)&quot;,&quot;manualOverrideText&quot;:&quot;&quot;},&quot;citationTag&quot;:&quot;MENDELEY_CITATION_v3_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&quot;,&quot;citationItems&quot;:[{&quot;id&quot;:&quot;ea0f3493-8a1f-317b-96f8-fb3473ddf1bc&quot;,&quot;itemData&quot;:{&quot;type&quot;:&quot;article-journal&quot;,&quot;id&quot;:&quot;ea0f3493-8a1f-317b-96f8-fb3473ddf1bc&quot;,&quot;title&quot;:&quot;US20200315965A1&quot;,&quot;container-title-short&quot;:&quot;&quot;},&quot;isTemporary&quot;:false}]},{&quot;citationID&quot;:&quot;MENDELEY_CITATION_8bf65e59-4d33-4f7a-9828-ad44e48bf8d0&quot;,&quot;properties&quot;:{&quot;noteIndex&quot;:0},&quot;isEdited&quot;:false,&quot;manualOverride&quot;:{&quot;isManuallyOverridden&quot;:false,&quot;citeprocText&quot;:&quot;(&lt;i&gt;WO2020118415A1&lt;/i&gt;, n.d.)&quot;,&quot;manualOverrideText&quot;:&quot;&quot;},&quot;citationTag&quot;:&quot;MENDELEY_CITATION_v3_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&quot;,&quot;citationItems&quot;:[{&quot;id&quot;:&quot;966591ff-8b48-3db9-a8f8-5f95ecf3ed63&quot;,&quot;itemData&quot;:{&quot;type&quot;:&quot;article-journal&quot;,&quot;id&quot;:&quot;966591ff-8b48-3db9-a8f8-5f95ecf3ed63&quot;,&quot;title&quot;:&quot;WO2020118415A1&quot;,&quot;container-title-short&quot;:&quot;&quot;},&quot;isTemporary&quot;:false}]},{&quot;citationID&quot;:&quot;MENDELEY_CITATION_220eb60f-2638-4a42-96e3-202b61580f33&quot;,&quot;properties&quot;:{&quot;noteIndex&quot;:0},&quot;isEdited&quot;:false,&quot;manualOverride&quot;:{&quot;isManuallyOverridden&quot;:false,&quot;citeprocText&quot;:&quot;(&lt;i&gt;WO2021240376A2&lt;/i&gt;, n.d.)&quot;,&quot;manualOverrideText&quot;:&quot;&quot;},&quot;citationTag&quot;:&quot;MENDELEY_CITATION_v3_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&quot;,&quot;citationItems&quot;:[{&quot;id&quot;:&quot;ac7f3e4d-7dfd-3431-b1f8-bd48baca9f5e&quot;,&quot;itemData&quot;:{&quot;type&quot;:&quot;article-journal&quot;,&quot;id&quot;:&quot;ac7f3e4d-7dfd-3431-b1f8-bd48baca9f5e&quot;,&quot;title&quot;:&quot;WO2021240376A2&quot;,&quot;container-title-short&quot;:&quot;&quot;},&quot;isTemporary&quot;:false}]},{&quot;citationID&quot;:&quot;MENDELEY_CITATION_8eed528c-71f3-4f64-9a33-e23ceb01a99c&quot;,&quot;properties&quot;:{&quot;noteIndex&quot;:0},&quot;isEdited&quot;:false,&quot;manualOverride&quot;:{&quot;isManuallyOverridden&quot;:false,&quot;citeprocText&quot;:&quot;(da Indústria et al., n.d.)&quot;,&quot;manualOverrideText&quot;:&quot;&quot;},&quot;citationTag&quot;:&quot;MENDELEY_CITATION_v3_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&quot;,&quot;citationItems&quot;:[{&quot;id&quot;:&quot;7f84328e-2368-39a8-b1ad-e5a1e6cae0e5&quot;,&quot;itemData&quot;:{&quot;type&quot;:&quot;report&quot;,&quot;id&quot;:&quot;7f84328e-2368-39a8-b1ad-e5a1e6cae0e5&quot;,&quot;title&quot;:&quot;República Federativa do Brasil (71) Depositante(es): UNIVERSIDADE FEDERAL DE OURO PRETO. (72) Inventor(es)&quot;,&quot;author&quot;:[{&quot;family&quot;:&quot;Indústria&quot;,&quot;given&quot;:&quot;Ministério&quot;,&quot;parse-names&quot;:false,&quot;dropping-particle&quot;:&quot;&quot;,&quot;non-dropping-particle&quot;:&quot;da&quot;},{&quot;family&quot;:&quot;David&quot;,&quot;given&quot;:&quot;Orlando&quot;,&quot;parse-names&quot;:false,&quot;dropping-particle&quot;:&quot;&quot;,&quot;non-dropping-particle&quot;:&quot;&quot;},{&quot;family&quot;:&quot;Dos&quot;,&quot;given&quot;:&quot;Henrique&quot;,&quot;parse-names&quot;:false,&quot;dropping-particle&quot;:&quot;&quot;,&quot;non-dropping-particle&quot;:&quot;&quot;},{&quot;family&quot;:&quot;Gustavo&quot;,&quot;given&quot;:&quot;Santos ;&quot;,&quot;parse-names&quot;:false,&quot;dropping-particle&quot;:&quot;&quot;,&quot;non-dropping-particle&quot;:&quot;&quot;},{&quot;family&quot;:&quot;Bianco&quot;,&quot;given&quot;:&quot;Henrique&quot;,&quot;parse-names&quot;:false,&quot;dropping-particle&quot;:&quot;&quot;,&quot;non-dropping-particle&quot;:&quot;&quot;},{&quot;family&quot;:&quot;Souza&quot;,&quot;given&quot;:&quot;D E&quot;,&quot;parse-names&quot;:false,&quot;dropping-particle&quot;:&quot;&quot;,&quot;non-dropping-particle&quot;:&quot;&quot;},{&quot;family&quot;:&quot;Aparecida&quot;,&quot;given&quot;:&quot;Sandra&quot;,&quot;parse-names&quot;:false,&quot;dropping-particle&quot;:&quot;&quot;,&quot;non-dropping-particle&quot;:&quot;&quot;},{&quot;family&quot;:&quot;Moura&quot;,&quot;given&quot;:&quot;Lima&quot;,&quot;parse-names&quot;:false,&quot;dropping-particle&quot;:&quot;&quot;,&quot;non-dropping-particle&quot;:&quot;de&quot;},{&quot;family&quot;:&quot;Sidney&quot;,&quot;given&quot;:&quot;;&quot;,&quot;parse-names&quot;:false,&quot;dropping-particle&quot;:&quot;&quot;,&quot;non-dropping-particle&quot;:&quot;&quot;},{&quot;family&quot;:&quot;Vieira&quot;,&quot;given&quot;:&quot;Augusto&quot;,&quot;parse-names&quot;:false,&quot;dropping-particle&quot;:&quot;&quot;,&quot;non-dropping-particle&quot;:&quot;&quot;},{&quot;family&quot;:&quot;Karen&quot;,&quot;given&quot;:&quot;;&quot;,&quot;parse-names&quot;:false,&quot;dropping-particle&quot;:&quot;&quot;,&quot;non-dropping-particle&quot;:&quot;&quot;},{&quot;family&quot;:&quot;Carvalho&quot;,&quot;given&quot;:&quot;Vitor&quot;,&quot;parse-names&quot;:false,&quot;dropping-particle&quot;:&quot;&quot;,&quot;non-dropping-particle&quot;:&quot;&quot;}],&quot;ISBN&quot;:&quot;1020140244972&quot;,&quot;abstract&quot;:&quot;(57) Resumo: COMPOSIÇÕES NANOEMULSIONADAS DE EXTRATO E/OU FRAÇÕES DE Melaleuca leucadendron E/OU PILOCARPINA E USOS. A presente invenção descreve a obtenção de nanoemulsões com extrato etanólico bruto das folhas de Melaleuca leucadendron e/ou pilocarpina e avaliações para o uso potencial como um radioprotetor tópico, antioxidante, anti-inflamatório e regenerador tissular. Esses sistemas foram preparados através de emulsificação por inversão de fases e devidamente caracterizados por medidas do diâmetro médio das partículas, índice de polidispersão e potencial zeta. A nanoemulsão sem ativo e as nanoemulsões com extrato e/ou pilocarpina foram estáveis por 60 dias, mesmo após condições de estresse. Em concentrações inferiores a 500 ug/ mL causaram citotoxicidade abaixo de 20 %, podendo ser utilizadas sem causar irritação à pele. As formulações apresentaram elevada atividade antioxidante, com uma CE50 de 18,7 ug/ mL para as com extrato nanoemulsionado.&quot;,&quot;container-title-short&quot;:&quot;&quot;},&quot;isTemporary&quot;:false}]},{&quot;citationID&quot;:&quot;MENDELEY_CITATION_d0fba2c3-a54a-438d-ba78-e7dc5056dc9f&quot;,&quot;properties&quot;:{&quot;noteIndex&quot;:0},&quot;isEdited&quot;:false,&quot;manualOverride&quot;:{&quot;isManuallyOverridden&quot;:false,&quot;citeprocText&quot;:&quot;(&lt;i&gt;WO2020240451A1&lt;/i&gt;, n.d.)&quot;,&quot;manualOverrideText&quot;:&quot;&quot;},&quot;citationTag&quot;:&quot;MENDELEY_CITATION_v3_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&quot;,&quot;citationItems&quot;:[{&quot;id&quot;:&quot;bf768a96-f5c3-36ff-bc8b-cc3cc37f455a&quot;,&quot;itemData&quot;:{&quot;type&quot;:&quot;article-journal&quot;,&quot;id&quot;:&quot;bf768a96-f5c3-36ff-bc8b-cc3cc37f455a&quot;,&quot;title&quot;:&quot;WO2020240451A1&quot;,&quot;container-title-short&quot;:&quot;&quot;},&quot;isTemporary&quot;:false}]},{&quot;citationID&quot;:&quot;MENDELEY_CITATION_4bdcda22-2c62-474a-be46-c2d243c9a4db&quot;,&quot;properties&quot;:{&quot;noteIndex&quot;:0},&quot;isEdited&quot;:false,&quot;manualOverride&quot;:{&quot;isManuallyOverridden&quot;:false,&quot;citeprocText&quot;:&quot;(David et al., n.d.)&quot;,&quot;manualOverrideText&quot;:&quot;&quot;},&quot;citationTag&quot;:&quot;MENDELEY_CITATION_v3_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&quot;,&quot;citationItems&quot;:[{&quot;id&quot;:&quot;5158bc06-a519-30ef-b80a-0b16af374429&quot;,&quot;itemData&quot;:{&quot;type&quot;:&quot;report&quot;,&quot;id&quot;:&quot;5158bc06-a519-30ef-b80a-0b16af374429&quot;,&quot;title&quot;:&quot;República Federativa do Brasil Instituto Nacional da Propriedade Industrial&quot;,&quot;author&quot;:[{&quot;family&quot;:&quot;David&quot;,&quot;given&quot;:&quot;Orlando&quot;,&quot;parse-names&quot;:false,&quot;dropping-particle&quot;:&quot;&quot;,&quot;non-dropping-particle&quot;:&quot;&quot;},{&quot;family&quot;:&quot;Dos&quot;,&quot;given&quot;:&quot;Henrique&quot;,&quot;parse-names&quot;:false,&quot;dropping-particle&quot;:&quot;&quot;,&quot;non-dropping-particle&quot;:&quot;&quot;},{&quot;family&quot;:&quot;Gustavo&quot;,&quot;given&quot;:&quot;Santos ;&quot;,&quot;parse-names&quot;:false,&quot;dropping-particle&quot;:&quot;&quot;,&quot;non-dropping-particle&quot;:&quot;&quot;},{&quot;family&quot;:&quot;Bianco&quot;,&quot;given&quot;:&quot;Henrique&quot;,&quot;parse-names&quot;:false,&quot;dropping-particle&quot;:&quot;&quot;,&quot;non-dropping-particle&quot;:&quot;&quot;},{&quot;family&quot;:&quot;Souza&quot;,&quot;given&quot;:&quot;D E&quot;,&quot;parse-names&quot;:false,&quot;dropping-particle&quot;:&quot;&quot;,&quot;non-dropping-particle&quot;:&quot;&quot;},{&quot;family&quot;:&quot;Aparecida&quot;,&quot;given&quot;:&quot;Sandra&quot;,&quot;parse-names&quot;:false,&quot;dropping-particle&quot;:&quot;&quot;,&quot;non-dropping-particle&quot;:&quot;&quot;},{&quot;family&quot;:&quot;Moura&quot;,&quot;given&quot;:&quot;Lima&quot;,&quot;parse-names&quot;:false,&quot;dropping-particle&quot;:&quot;&quot;,&quot;non-dropping-particle&quot;:&quot;de&quot;},{&quot;family&quot;:&quot;Sidney&quot;,&quot;given&quot;:&quot;;&quot;,&quot;parse-names&quot;:false,&quot;dropping-particle&quot;:&quot;&quot;,&quot;non-dropping-particle&quot;:&quot;&quot;},{&quot;family&quot;:&quot;Vieira&quot;,&quot;given&quot;:&quot;Augusto&quot;,&quot;parse-names&quot;:false,&quot;dropping-particle&quot;:&quot;&quot;,&quot;non-dropping-particle&quot;:&quot;&quot;},{&quot;family&quot;:&quot;Karen&quot;,&quot;given&quot;:&quot;;&quot;,&quot;parse-names&quot;:false,&quot;dropping-particle&quot;:&quot;&quot;,&quot;non-dropping-particle&quot;:&quot;&quot;},{&quot;family&quot;:&quot;Carvalho&quot;,&quot;given&quot;:&quot;Vitor&quot;,&quot;parse-names&quot;:false,&quot;dropping-particle&quot;:&quot;&quot;,&quot;non-dropping-particle&quot;:&quot;&quot;}],&quot;ISBN&quot;:&quot;1020140244972&quot;,&quot;abstract&quot;:&quot;(57) Resumo: COMPOSIÇÕES NANOEMULSIONADAS DE EXTRATO E/OU FRAÇÕES DE Melaleuca Ieucadendron E/OU PILOCARPINA E USOS. A presente invenção descreve a obtenção de nanoemulsões com extrato etanólico bruto das folhas de Melaleuca leucadendron e/ou pilocarpina e avaliações para o uso potencial como um radioprotetor tópico, antioxidante, anti-inflamatório e regenerador tissular. Esses sistemas foram preparados através de emulsificação por inversão de fases e devidamente caracterizados por medidas do diâmetro médio das partículas, índice de polidispersão e potencial zeta. A nanoemulsão sem ativo e as nanoemulsões com extrato e/ou pilocarpina foram estáveis por 60 dias, mesmo após condições de estresse. Em concentrações inferiores a 500 ug/ mL causaram citotoxicidade abaixo de 20 %, podendo ser utilizadas sem causar irritação à pele. As formulações apresentaram elevada atividade antioxidante, com uma CE50 de 18,7 ug/ mL para as com extrato nanoemulsionado.&quot;,&quot;container-title-short&quot;:&quot;&quot;},&quot;isTemporary&quot;:false}]},{&quot;citationID&quot;:&quot;MENDELEY_CITATION_5c88db66-ab45-4b14-bfaa-959baa33cdb3&quot;,&quot;properties&quot;:{&quot;noteIndex&quot;:0},&quot;isEdited&quot;:false,&quot;manualOverride&quot;:{&quot;isManuallyOverridden&quot;:false,&quot;citeprocText&quot;:&quot;(&lt;i&gt;US20220125634A1&lt;/i&gt;, n.d.)&quot;,&quot;manualOverrideText&quot;:&quot;&quot;},&quot;citationTag&quot;:&quot;MENDELEY_CITATION_v3_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&quot;,&quot;citationItems&quot;:[{&quot;id&quot;:&quot;5a00b324-b96c-31ca-8138-7ec88b1dda96&quot;,&quot;itemData&quot;:{&quot;type&quot;:&quot;article-journal&quot;,&quot;id&quot;:&quot;5a00b324-b96c-31ca-8138-7ec88b1dda96&quot;,&quot;title&quot;:&quot;US20220125634A1&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DDB66B7EBB6E084EB88ACB55AA2DC74A" ma:contentTypeVersion="2" ma:contentTypeDescription="Create a new document." ma:contentTypeScope="" ma:versionID="68dc85151ae215ea28c4edf2da832819">
  <xsd:schema xmlns:xsd="http://www.w3.org/2001/XMLSchema" xmlns:xs="http://www.w3.org/2001/XMLSchema" xmlns:p="http://schemas.microsoft.com/office/2006/metadata/properties" xmlns:ns3="3c32956c-48a5-407e-84a9-3e6caebf7e21" targetNamespace="http://schemas.microsoft.com/office/2006/metadata/properties" ma:root="true" ma:fieldsID="f036b4f6531b58ffd5e158cc0d15527e" ns3:_="">
    <xsd:import namespace="3c32956c-48a5-407e-84a9-3e6caebf7e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2956c-48a5-407e-84a9-3e6caebf7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4BB18-7C3E-4306-84DC-F0B97FA518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541F08-570F-4BEC-9DB0-DCF054AC85A5}">
  <ds:schemaRefs>
    <ds:schemaRef ds:uri="http://schemas.microsoft.com/sharepoint/v3/contenttype/forms"/>
  </ds:schemaRefs>
</ds:datastoreItem>
</file>

<file path=customXml/itemProps3.xml><?xml version="1.0" encoding="utf-8"?>
<ds:datastoreItem xmlns:ds="http://schemas.openxmlformats.org/officeDocument/2006/customXml" ds:itemID="{6C490FB4-3BF0-49F8-96C2-BE781F23C49B}">
  <ds:schemaRefs>
    <ds:schemaRef ds:uri="http://schemas.openxmlformats.org/officeDocument/2006/bibliography"/>
  </ds:schemaRefs>
</ds:datastoreItem>
</file>

<file path=customXml/itemProps4.xml><?xml version="1.0" encoding="utf-8"?>
<ds:datastoreItem xmlns:ds="http://schemas.openxmlformats.org/officeDocument/2006/customXml" ds:itemID="{7643A442-1227-4703-9AAE-ED909A75B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2956c-48a5-407e-84a9-3e6caebf7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7885</TotalTime>
  <Pages>11</Pages>
  <Words>8527</Words>
  <Characters>48609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P.M</cp:lastModifiedBy>
  <cp:revision>67</cp:revision>
  <dcterms:created xsi:type="dcterms:W3CDTF">2023-12-05T08:48:00Z</dcterms:created>
  <dcterms:modified xsi:type="dcterms:W3CDTF">2025-02-15T06:51:00Z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0x010100DDB66B7EBB6E084EB88ACB55AA2DC74A</vt:lpwstr>
  </property>
  <property fmtid="{D5CDD505-2E9C-101B-9397-08002B2CF9AE}" pid="3" name="GrammarlyDocumentId">
    <vt:lpwstr>1c6c71e3ab448c03bcaa516e7f9955d2cee21183dda1d4043286475573e3021c</vt:lpwstr>
  </property>
  <property fmtid="{D5CDD505-2E9C-101B-9397-08002B2CF9AE}" pid="4" name="Mendeley Citation Style_1">
    <vt:lpwstr>http://www.zotero.org/styles/vancouver</vt:lpwstr>
  </property>
  <property fmtid="{D5CDD505-2E9C-101B-9397-08002B2CF9AE}" pid="5" name="Mendeley Document_1">
    <vt:lpwstr>True</vt:lpwstr>
  </property>
  <property fmtid="{D5CDD505-2E9C-101B-9397-08002B2CF9AE}" pid="6" name="Mendeley Recent Style Id 0_1">
    <vt:lpwstr>http://www.zotero.org/styles/american-political-science-association</vt:lpwstr>
  </property>
  <property fmtid="{D5CDD505-2E9C-101B-9397-08002B2CF9AE}" pid="7" name="Mendeley Recent Style Id 1_1">
    <vt:lpwstr>http://www.zotero.org/styles/apa</vt:lpwstr>
  </property>
  <property fmtid="{D5CDD505-2E9C-101B-9397-08002B2CF9AE}" pid="8" name="Mendeley Recent Style Id 2_1">
    <vt:lpwstr>http://www.zotero.org/styles/american-sociological-association</vt:lpwstr>
  </property>
  <property fmtid="{D5CDD505-2E9C-101B-9397-08002B2CF9AE}" pid="9" name="Mendeley Recent Style Id 3_1">
    <vt:lpwstr>http://www.zotero.org/styles/chicago-author-date</vt:lpwstr>
  </property>
  <property fmtid="{D5CDD505-2E9C-101B-9397-08002B2CF9AE}" pid="10" name="Mendeley Recent Style Id 4_1">
    <vt:lpwstr>http://www.zotero.org/styles/harvard-cite-them-right</vt:lpwstr>
  </property>
  <property fmtid="{D5CDD505-2E9C-101B-9397-08002B2CF9AE}" pid="11" name="Mendeley Recent Style Id 5_1">
    <vt:lpwstr>http://www.zotero.org/styles/ieee</vt:lpwstr>
  </property>
  <property fmtid="{D5CDD505-2E9C-101B-9397-08002B2CF9AE}" pid="12" name="Mendeley Recent Style Id 6_1">
    <vt:lpwstr>http://www.zotero.org/styles/modern-humanities-research-association</vt:lpwstr>
  </property>
  <property fmtid="{D5CDD505-2E9C-101B-9397-08002B2CF9AE}" pid="13" name="Mendeley Recent Style Id 7_1">
    <vt:lpwstr>http://www.zotero.org/styles/modern-language-association</vt:lpwstr>
  </property>
  <property fmtid="{D5CDD505-2E9C-101B-9397-08002B2CF9AE}" pid="14" name="Mendeley Recent Style Id 8_1">
    <vt:lpwstr>http://www.zotero.org/styles/multidisciplinary-digital-publishing-institute</vt:lpwstr>
  </property>
  <property fmtid="{D5CDD505-2E9C-101B-9397-08002B2CF9AE}" pid="15" name="Mendeley Recent Style Id 9_1">
    <vt:lpwstr>http://www.zotero.org/styles/vancouver</vt:lpwstr>
  </property>
  <property fmtid="{D5CDD505-2E9C-101B-9397-08002B2CF9AE}" pid="16" name="Mendeley Recent Style Name 0_1">
    <vt:lpwstr>American Political Science Association</vt:lpwstr>
  </property>
  <property fmtid="{D5CDD505-2E9C-101B-9397-08002B2CF9AE}" pid="17" name="Mendeley Recent Style Name 1_1">
    <vt:lpwstr>American Psychological Association 7th edition</vt:lpwstr>
  </property>
  <property fmtid="{D5CDD505-2E9C-101B-9397-08002B2CF9AE}" pid="18" name="Mendeley Recent Style Name 2_1">
    <vt:lpwstr>American Sociological Association 6th edition</vt:lpwstr>
  </property>
  <property fmtid="{D5CDD505-2E9C-101B-9397-08002B2CF9AE}" pid="19" name="Mendeley Recent Style Name 3_1">
    <vt:lpwstr>Chicago Manual of Style 17th edition (author-date)</vt:lpwstr>
  </property>
  <property fmtid="{D5CDD505-2E9C-101B-9397-08002B2CF9AE}" pid="20" name="Mendeley Recent Style Name 4_1">
    <vt:lpwstr>Cite Them Right 11th edition - Harvard</vt:lpwstr>
  </property>
  <property fmtid="{D5CDD505-2E9C-101B-9397-08002B2CF9AE}" pid="21" name="Mendeley Recent Style Name 5_1">
    <vt:lpwstr>IEEE</vt:lpwstr>
  </property>
  <property fmtid="{D5CDD505-2E9C-101B-9397-08002B2CF9AE}" pid="22" name="Mendeley Recent Style Name 6_1">
    <vt:lpwstr>Modern Humanities Research Association 3rd edition (note with bibliography)</vt:lpwstr>
  </property>
  <property fmtid="{D5CDD505-2E9C-101B-9397-08002B2CF9AE}" pid="23" name="Mendeley Recent Style Name 7_1">
    <vt:lpwstr>Modern Language Association 9th edition</vt:lpwstr>
  </property>
  <property fmtid="{D5CDD505-2E9C-101B-9397-08002B2CF9AE}" pid="24" name="Mendeley Recent Style Name 8_1">
    <vt:lpwstr>Multidisciplinary Digital Publishing Institute</vt:lpwstr>
  </property>
  <property fmtid="{D5CDD505-2E9C-101B-9397-08002B2CF9AE}" pid="25" name="Mendeley Recent Style Name 9_1">
    <vt:lpwstr>Vancouver</vt:lpwstr>
  </property>
  <property fmtid="{D5CDD505-2E9C-101B-9397-08002B2CF9AE}" pid="26" name="Mendeley Unique User Id_1">
    <vt:lpwstr>69f89cb8-3ae3-37c8-ad33-fd0f5b424d62</vt:lpwstr>
  </property>
</Properties>
</file>